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2A" w:rsidRPr="00F8118B" w:rsidRDefault="0092162A" w:rsidP="00F8118B">
      <w:pPr>
        <w:tabs>
          <w:tab w:val="center" w:pos="4703"/>
        </w:tabs>
        <w:jc w:val="both"/>
        <w:rPr>
          <w:rFonts w:ascii="Century Gothic" w:hAnsi="Century Gothic" w:cs="Arial"/>
          <w:b/>
          <w:sz w:val="22"/>
          <w:szCs w:val="22"/>
        </w:rPr>
      </w:pPr>
      <w:r w:rsidRPr="00975A2C">
        <w:rPr>
          <w:rFonts w:ascii="Century Gothic" w:hAnsi="Century Gothic" w:cs="Arial"/>
          <w:b/>
          <w:color w:val="FFFFFF"/>
          <w:sz w:val="22"/>
          <w:szCs w:val="22"/>
        </w:rPr>
        <w:t xml:space="preserve">                              </w:t>
      </w:r>
      <w:r w:rsidRPr="00F8118B">
        <w:rPr>
          <w:rFonts w:ascii="Century Gothic" w:hAnsi="Century Gothic" w:cs="Arial"/>
          <w:b/>
          <w:color w:val="FFFFFF"/>
          <w:sz w:val="22"/>
          <w:szCs w:val="22"/>
        </w:rPr>
        <w:tab/>
      </w:r>
      <w:r w:rsidRPr="00F8118B">
        <w:rPr>
          <w:rFonts w:ascii="Century Gothic" w:hAnsi="Century Gothic" w:cs="Arial"/>
          <w:b/>
          <w:sz w:val="22"/>
          <w:szCs w:val="22"/>
        </w:rPr>
        <w:t>CONVOCATORIA PÚBLICA PARA CONTRATACIÓN</w:t>
      </w:r>
    </w:p>
    <w:p w:rsidR="0092162A" w:rsidRPr="00F8118B" w:rsidRDefault="0092162A" w:rsidP="00F8118B">
      <w:pPr>
        <w:rPr>
          <w:rFonts w:ascii="Century Gothic" w:hAnsi="Century Gothic" w:cs="Arial"/>
          <w:bCs/>
          <w:sz w:val="22"/>
          <w:szCs w:val="22"/>
        </w:rPr>
      </w:pPr>
    </w:p>
    <w:p w:rsidR="0092162A" w:rsidRPr="00F8118B" w:rsidRDefault="0092162A" w:rsidP="00F8118B">
      <w:pPr>
        <w:rPr>
          <w:rFonts w:ascii="Century Gothic" w:hAnsi="Century Gothic" w:cs="Arial"/>
          <w:bCs/>
          <w:sz w:val="22"/>
          <w:szCs w:val="22"/>
          <w:lang w:val="es-CO"/>
        </w:rPr>
      </w:pPr>
      <w:r w:rsidRPr="00F8118B">
        <w:rPr>
          <w:rFonts w:ascii="Century Gothic" w:hAnsi="Century Gothic" w:cs="Arial"/>
          <w:bCs/>
          <w:sz w:val="22"/>
          <w:szCs w:val="22"/>
          <w:lang w:val="es-CO"/>
        </w:rPr>
        <w:t xml:space="preserve">San Juan de Pasto, </w:t>
      </w:r>
      <w:r w:rsidRPr="00F8118B">
        <w:rPr>
          <w:rFonts w:ascii="Century Gothic" w:hAnsi="Century Gothic" w:cs="Arial"/>
          <w:bCs/>
          <w:color w:val="FF0000"/>
          <w:sz w:val="22"/>
          <w:szCs w:val="22"/>
          <w:lang w:val="es-CO"/>
        </w:rPr>
        <w:t>XXXXX (XX) de XXXXX</w:t>
      </w:r>
      <w:r w:rsidRPr="00F8118B">
        <w:rPr>
          <w:rFonts w:ascii="Century Gothic" w:hAnsi="Century Gothic" w:cs="Arial"/>
          <w:bCs/>
          <w:sz w:val="22"/>
          <w:szCs w:val="22"/>
          <w:lang w:val="es-CO"/>
        </w:rPr>
        <w:t xml:space="preserve"> de dos mil catorce (2014)</w:t>
      </w:r>
    </w:p>
    <w:p w:rsidR="0092162A" w:rsidRPr="00F8118B" w:rsidRDefault="0092162A" w:rsidP="00F8118B">
      <w:pPr>
        <w:jc w:val="both"/>
        <w:rPr>
          <w:rFonts w:ascii="Century Gothic" w:hAnsi="Century Gothic" w:cs="Arial"/>
          <w:b/>
          <w:sz w:val="22"/>
          <w:szCs w:val="22"/>
          <w:lang w:val="es-CO"/>
        </w:rPr>
      </w:pPr>
    </w:p>
    <w:p w:rsidR="0092162A" w:rsidRPr="00F8118B" w:rsidRDefault="0092162A" w:rsidP="00F8118B">
      <w:pPr>
        <w:jc w:val="center"/>
        <w:rPr>
          <w:rFonts w:ascii="Century Gothic" w:hAnsi="Century Gothic" w:cs="Arial"/>
          <w:b/>
          <w:sz w:val="22"/>
          <w:szCs w:val="22"/>
          <w:lang w:val="es-CO"/>
        </w:rPr>
      </w:pPr>
      <w:r w:rsidRPr="00F8118B">
        <w:rPr>
          <w:rFonts w:ascii="Century Gothic" w:hAnsi="Century Gothic" w:cs="Arial"/>
          <w:b/>
          <w:sz w:val="22"/>
          <w:szCs w:val="22"/>
          <w:lang w:val="es-CO"/>
        </w:rPr>
        <w:t>ALCALDIA DE PASTO – CAM ANGANOY BARRIO LOS ROSALES 2 – SAN JUAN DE PASTO</w:t>
      </w:r>
    </w:p>
    <w:p w:rsidR="0092162A" w:rsidRPr="00F8118B" w:rsidRDefault="0092162A" w:rsidP="00F8118B">
      <w:pPr>
        <w:jc w:val="both"/>
        <w:rPr>
          <w:rFonts w:ascii="Century Gothic" w:hAnsi="Century Gothic" w:cs="Arial"/>
          <w:b/>
          <w:sz w:val="22"/>
          <w:szCs w:val="22"/>
          <w:lang w:val="es-CO"/>
        </w:rPr>
      </w:pPr>
    </w:p>
    <w:p w:rsidR="0092162A" w:rsidRPr="00F8118B" w:rsidRDefault="0092162A" w:rsidP="00F8118B">
      <w:pPr>
        <w:jc w:val="both"/>
        <w:rPr>
          <w:rFonts w:ascii="Century Gothic" w:hAnsi="Century Gothic" w:cs="Arial"/>
          <w:b/>
          <w:bCs/>
          <w:sz w:val="22"/>
          <w:szCs w:val="22"/>
          <w:lang w:val="es-CO"/>
        </w:rPr>
      </w:pPr>
      <w:r w:rsidRPr="00F8118B">
        <w:rPr>
          <w:rFonts w:ascii="Century Gothic" w:hAnsi="Century Gothic" w:cs="Arial"/>
          <w:b/>
          <w:bCs/>
          <w:sz w:val="22"/>
          <w:szCs w:val="22"/>
          <w:lang w:val="es-CO"/>
        </w:rPr>
        <w:t xml:space="preserve">a) LUGAR FISICO Y ELECTRÓNICO DONDE PUEDE CONSULTARSE LA INFORMACIÓN: </w:t>
      </w:r>
      <w:r w:rsidRPr="00F8118B">
        <w:rPr>
          <w:rFonts w:ascii="Century Gothic" w:hAnsi="Century Gothic" w:cs="Arial"/>
          <w:sz w:val="22"/>
          <w:szCs w:val="22"/>
          <w:lang w:val="es-CO"/>
        </w:rPr>
        <w:t>La información sobre los estudios y documentos previos, el presupuesto oficial y el pliego de condiciones estará disponible en la Secretaría del Departamento Administrativo de Contratación Pública - DACP de la Alcaldía del Municipio de Pasto, ubicada en el Centro Administrativo Municipal CAM Anganoy Los Rosales II de la Ciudad de Pasto. Teléfono: 7296091. Así mismo podrá consultarse a través del portal único de contratación, del sistema electrónico de contratación pública (SECOP):</w:t>
      </w:r>
      <w:r w:rsidRPr="00F8118B">
        <w:rPr>
          <w:rFonts w:ascii="Century Gothic" w:hAnsi="Century Gothic" w:cs="Arial"/>
          <w:b/>
          <w:sz w:val="22"/>
          <w:szCs w:val="22"/>
          <w:lang w:val="es-CO"/>
        </w:rPr>
        <w:t xml:space="preserve"> </w:t>
      </w:r>
      <w:hyperlink r:id="rId7" w:history="1">
        <w:r w:rsidRPr="00F8118B">
          <w:rPr>
            <w:rStyle w:val="Hipervnculo"/>
            <w:rFonts w:ascii="Century Gothic" w:hAnsi="Century Gothic" w:cs="Arial"/>
            <w:b/>
            <w:i/>
            <w:iCs/>
            <w:sz w:val="22"/>
            <w:szCs w:val="22"/>
            <w:lang w:val="es-CO"/>
          </w:rPr>
          <w:t>www.colombiacompra.gov.co</w:t>
        </w:r>
      </w:hyperlink>
    </w:p>
    <w:p w:rsidR="0092162A" w:rsidRPr="00F8118B" w:rsidRDefault="0092162A" w:rsidP="00F8118B">
      <w:pPr>
        <w:jc w:val="both"/>
        <w:rPr>
          <w:rFonts w:ascii="Century Gothic" w:hAnsi="Century Gothic" w:cs="Arial"/>
          <w:b/>
          <w:sz w:val="22"/>
          <w:szCs w:val="22"/>
          <w:lang w:val="es-CO"/>
        </w:rPr>
      </w:pPr>
    </w:p>
    <w:p w:rsidR="0092162A" w:rsidRPr="00F8118B" w:rsidRDefault="0092162A" w:rsidP="00F8118B">
      <w:pPr>
        <w:jc w:val="both"/>
        <w:rPr>
          <w:rFonts w:ascii="Century Gothic" w:hAnsi="Century Gothic" w:cs="Arial"/>
          <w:bCs/>
          <w:sz w:val="22"/>
          <w:szCs w:val="22"/>
        </w:rPr>
      </w:pPr>
      <w:r w:rsidRPr="00F8118B">
        <w:rPr>
          <w:rFonts w:ascii="Century Gothic" w:hAnsi="Century Gothic" w:cs="Arial"/>
          <w:b/>
          <w:sz w:val="22"/>
          <w:szCs w:val="22"/>
          <w:lang w:val="es-CO"/>
        </w:rPr>
        <w:t>b) OBJETO DEL CONTRATO:</w:t>
      </w:r>
      <w:r w:rsidRPr="00F8118B">
        <w:rPr>
          <w:rFonts w:ascii="Century Gothic" w:hAnsi="Century Gothic" w:cs="Arial"/>
          <w:b/>
          <w:bCs/>
          <w:sz w:val="22"/>
          <w:szCs w:val="22"/>
        </w:rPr>
        <w:t xml:space="preserve"> </w:t>
      </w:r>
      <w:r w:rsidRPr="00F8118B">
        <w:rPr>
          <w:rFonts w:ascii="Century Gothic" w:hAnsi="Century Gothic" w:cs="Arial"/>
          <w:bCs/>
          <w:color w:val="FF0000"/>
          <w:sz w:val="22"/>
          <w:szCs w:val="22"/>
        </w:rPr>
        <w:t>XXXXXXXXXXXXXXXXXXXXXXXXXXXXXXX XXXXXXXXXX (SI HUBIERE LUGAR, SE DEBEN INCLUIR LAS CANTIDADES A ADQUIRIR)</w:t>
      </w:r>
    </w:p>
    <w:p w:rsidR="0092162A" w:rsidRPr="00F8118B" w:rsidRDefault="0092162A" w:rsidP="00F8118B">
      <w:pPr>
        <w:jc w:val="both"/>
        <w:rPr>
          <w:rFonts w:ascii="Century Gothic" w:hAnsi="Century Gothic" w:cs="Arial"/>
          <w:bCs/>
          <w:sz w:val="22"/>
          <w:szCs w:val="22"/>
        </w:rPr>
      </w:pPr>
    </w:p>
    <w:p w:rsidR="0092162A" w:rsidRPr="00F8118B" w:rsidRDefault="0092162A" w:rsidP="00F8118B">
      <w:pPr>
        <w:jc w:val="both"/>
        <w:rPr>
          <w:rFonts w:ascii="Century Gothic" w:hAnsi="Century Gothic" w:cs="Arial"/>
          <w:bCs/>
          <w:sz w:val="22"/>
          <w:szCs w:val="22"/>
          <w:lang w:val="es-CO"/>
        </w:rPr>
      </w:pPr>
      <w:r w:rsidRPr="00F8118B">
        <w:rPr>
          <w:rFonts w:ascii="Century Gothic" w:hAnsi="Century Gothic" w:cs="Arial"/>
          <w:b/>
          <w:sz w:val="22"/>
          <w:szCs w:val="22"/>
        </w:rPr>
        <w:t xml:space="preserve">c) </w:t>
      </w:r>
      <w:r w:rsidRPr="00F8118B">
        <w:rPr>
          <w:rFonts w:ascii="Century Gothic" w:hAnsi="Century Gothic" w:cs="Arial"/>
          <w:b/>
          <w:sz w:val="22"/>
          <w:szCs w:val="22"/>
          <w:lang w:val="es-CO"/>
        </w:rPr>
        <w:t>MODALIDAD DE SELECCIÓN</w:t>
      </w:r>
      <w:r w:rsidRPr="00F8118B">
        <w:rPr>
          <w:rFonts w:ascii="Century Gothic" w:hAnsi="Century Gothic" w:cs="Arial"/>
          <w:bCs/>
          <w:sz w:val="22"/>
          <w:szCs w:val="22"/>
          <w:lang w:val="es-CO"/>
        </w:rPr>
        <w:t xml:space="preserve">: </w:t>
      </w:r>
    </w:p>
    <w:p w:rsidR="0092162A" w:rsidRPr="00F8118B" w:rsidRDefault="0092162A" w:rsidP="00F8118B">
      <w:pPr>
        <w:jc w:val="both"/>
        <w:rPr>
          <w:rFonts w:ascii="Century Gothic" w:hAnsi="Century Gothic" w:cs="Arial"/>
          <w:bCs/>
          <w:sz w:val="22"/>
          <w:szCs w:val="22"/>
          <w:lang w:val="es-CO"/>
        </w:rPr>
      </w:pPr>
    </w:p>
    <w:p w:rsidR="00F8118B" w:rsidRDefault="0092162A" w:rsidP="00F8118B">
      <w:pPr>
        <w:pStyle w:val="Prrafodelista"/>
        <w:numPr>
          <w:ilvl w:val="0"/>
          <w:numId w:val="2"/>
        </w:numPr>
        <w:jc w:val="both"/>
        <w:rPr>
          <w:rFonts w:ascii="Century Gothic" w:hAnsi="Century Gothic" w:cs="Arial"/>
          <w:color w:val="FF0000"/>
          <w:sz w:val="22"/>
          <w:szCs w:val="22"/>
          <w:lang w:val="es-CO" w:eastAsia="es-CO"/>
        </w:rPr>
      </w:pPr>
      <w:r w:rsidRPr="00F8118B">
        <w:rPr>
          <w:rFonts w:ascii="Century Gothic" w:hAnsi="Century Gothic" w:cs="Arial"/>
          <w:b/>
          <w:bCs/>
          <w:color w:val="FF0000"/>
          <w:sz w:val="22"/>
          <w:szCs w:val="22"/>
          <w:lang w:val="es-CO"/>
        </w:rPr>
        <w:t>LICITACIÓN PÚBLICA:</w:t>
      </w:r>
      <w:r w:rsidRPr="00F8118B">
        <w:rPr>
          <w:rFonts w:ascii="Century Gothic" w:hAnsi="Century Gothic" w:cs="Arial"/>
          <w:bCs/>
          <w:color w:val="FF0000"/>
          <w:sz w:val="22"/>
          <w:szCs w:val="22"/>
          <w:lang w:val="es-CO"/>
        </w:rPr>
        <w:t xml:space="preserve"> La selección de la oferta más favorable se realizará mediante la modalidad </w:t>
      </w:r>
      <w:r w:rsidRPr="00F8118B">
        <w:rPr>
          <w:rFonts w:ascii="Century Gothic" w:hAnsi="Century Gothic" w:cs="Arial"/>
          <w:bCs/>
          <w:color w:val="FF0000"/>
          <w:sz w:val="22"/>
          <w:szCs w:val="22"/>
          <w:lang w:val="es-MX"/>
        </w:rPr>
        <w:t xml:space="preserve">de Licitación Pública señalada en el numeral 1º del Art. 2º de la Ley 1150 de 2007, </w:t>
      </w:r>
      <w:r w:rsidRPr="00F8118B">
        <w:rPr>
          <w:rFonts w:ascii="Century Gothic" w:hAnsi="Century Gothic" w:cs="Arial"/>
          <w:color w:val="FF0000"/>
          <w:sz w:val="22"/>
          <w:szCs w:val="22"/>
          <w:lang w:val="es-CO" w:eastAsia="es-CO"/>
        </w:rPr>
        <w:t>reglamentado por los artículos 38 y s.s. del Decreto 1510 de 2013, con aplicación de la Ley 80 de 1993, y las demás normas que complementen y regulen la contratación estatal.</w:t>
      </w:r>
    </w:p>
    <w:p w:rsidR="00F8118B" w:rsidRPr="00F8118B" w:rsidRDefault="00F8118B" w:rsidP="00F8118B">
      <w:pPr>
        <w:pStyle w:val="Prrafodelista"/>
        <w:ind w:left="360"/>
        <w:jc w:val="both"/>
        <w:rPr>
          <w:rFonts w:ascii="Century Gothic" w:hAnsi="Century Gothic" w:cs="Arial"/>
          <w:color w:val="FF0000"/>
          <w:sz w:val="22"/>
          <w:szCs w:val="22"/>
          <w:lang w:val="es-CO" w:eastAsia="es-CO"/>
        </w:rPr>
      </w:pPr>
    </w:p>
    <w:p w:rsidR="00F8118B" w:rsidRDefault="0092162A" w:rsidP="00F8118B">
      <w:pPr>
        <w:pStyle w:val="Prrafodelista"/>
        <w:numPr>
          <w:ilvl w:val="0"/>
          <w:numId w:val="2"/>
        </w:numPr>
        <w:jc w:val="both"/>
        <w:rPr>
          <w:rFonts w:ascii="Century Gothic" w:hAnsi="Century Gothic" w:cs="Arial"/>
          <w:color w:val="FF0000"/>
          <w:sz w:val="22"/>
          <w:szCs w:val="22"/>
          <w:lang w:val="es-CO" w:eastAsia="es-CO"/>
        </w:rPr>
      </w:pPr>
      <w:r w:rsidRPr="00F8118B">
        <w:rPr>
          <w:rFonts w:ascii="Century Gothic" w:hAnsi="Century Gothic" w:cs="Arial"/>
          <w:b/>
          <w:bCs/>
          <w:color w:val="FF0000"/>
          <w:sz w:val="22"/>
          <w:szCs w:val="22"/>
          <w:lang w:val="es-CO"/>
        </w:rPr>
        <w:t>SELECCIÓN ABREVIADA (MENOR CUANTÍA):</w:t>
      </w:r>
      <w:r w:rsidRPr="00F8118B">
        <w:rPr>
          <w:rFonts w:ascii="Century Gothic" w:hAnsi="Century Gothic" w:cs="Arial"/>
          <w:bCs/>
          <w:color w:val="FF0000"/>
          <w:sz w:val="22"/>
          <w:szCs w:val="22"/>
          <w:lang w:val="es-CO"/>
        </w:rPr>
        <w:t xml:space="preserve"> La selección de la oferta más favorable se realizará mediante la modalidad </w:t>
      </w:r>
      <w:r w:rsidRPr="00F8118B">
        <w:rPr>
          <w:rFonts w:ascii="Century Gothic" w:hAnsi="Century Gothic" w:cs="Arial"/>
          <w:bCs/>
          <w:color w:val="FF0000"/>
          <w:sz w:val="22"/>
          <w:szCs w:val="22"/>
          <w:lang w:val="es-MX"/>
        </w:rPr>
        <w:t xml:space="preserve">de selección abreviada de menor cuantía señalada en el literal b), numeral 2º del Art. 2º de la Ley 1150 de 2007, </w:t>
      </w:r>
      <w:r w:rsidRPr="00F8118B">
        <w:rPr>
          <w:rFonts w:ascii="Century Gothic" w:hAnsi="Century Gothic" w:cs="Arial"/>
          <w:color w:val="FF0000"/>
          <w:sz w:val="22"/>
          <w:szCs w:val="22"/>
          <w:lang w:val="es-CO" w:eastAsia="es-CO"/>
        </w:rPr>
        <w:t>reglamentado por el artículo 59 del Decreto 1510 de 2013, con aplicación de la Ley 80 de 1993, y las demás normas que complementen y regulen la contratación estatal.</w:t>
      </w:r>
    </w:p>
    <w:p w:rsidR="00F8118B" w:rsidRPr="00F8118B" w:rsidRDefault="00F8118B" w:rsidP="00F8118B">
      <w:pPr>
        <w:pStyle w:val="Prrafodelista"/>
        <w:rPr>
          <w:rFonts w:ascii="Century Gothic" w:hAnsi="Century Gothic" w:cs="Arial"/>
          <w:b/>
          <w:bCs/>
          <w:color w:val="FF0000"/>
          <w:sz w:val="22"/>
          <w:szCs w:val="22"/>
          <w:lang w:val="es-CO"/>
        </w:rPr>
      </w:pPr>
    </w:p>
    <w:p w:rsidR="00F8118B" w:rsidRDefault="0092162A" w:rsidP="00F8118B">
      <w:pPr>
        <w:pStyle w:val="Prrafodelista"/>
        <w:numPr>
          <w:ilvl w:val="0"/>
          <w:numId w:val="2"/>
        </w:numPr>
        <w:jc w:val="both"/>
        <w:rPr>
          <w:rFonts w:ascii="Century Gothic" w:hAnsi="Century Gothic" w:cs="Arial"/>
          <w:color w:val="FF0000"/>
          <w:sz w:val="22"/>
          <w:szCs w:val="22"/>
          <w:lang w:val="es-CO" w:eastAsia="es-CO"/>
        </w:rPr>
      </w:pPr>
      <w:r w:rsidRPr="00F8118B">
        <w:rPr>
          <w:rFonts w:ascii="Century Gothic" w:hAnsi="Century Gothic" w:cs="Arial"/>
          <w:b/>
          <w:bCs/>
          <w:color w:val="FF0000"/>
          <w:sz w:val="22"/>
          <w:szCs w:val="22"/>
          <w:lang w:val="es-CO"/>
        </w:rPr>
        <w:t>SELECCIÓN ABREVIADA (SUBASTA INVERSA):</w:t>
      </w:r>
      <w:r w:rsidRPr="00F8118B">
        <w:rPr>
          <w:rFonts w:ascii="Century Gothic" w:hAnsi="Century Gothic" w:cs="Arial"/>
          <w:bCs/>
          <w:color w:val="FF0000"/>
          <w:sz w:val="22"/>
          <w:szCs w:val="22"/>
          <w:lang w:val="es-CO"/>
        </w:rPr>
        <w:t xml:space="preserve"> La selección de la oferta más favorable se realizará mediante la modalidad </w:t>
      </w:r>
      <w:r w:rsidRPr="00F8118B">
        <w:rPr>
          <w:rFonts w:ascii="Century Gothic" w:hAnsi="Century Gothic" w:cs="Arial"/>
          <w:bCs/>
          <w:color w:val="FF0000"/>
          <w:sz w:val="22"/>
          <w:szCs w:val="22"/>
          <w:lang w:val="es-MX"/>
        </w:rPr>
        <w:t xml:space="preserve">de selección abreviada por Subasta Inversa señalada en el literal a), numeral 2º del Art. 2º de la Ley 1150 de 2007, </w:t>
      </w:r>
      <w:r w:rsidRPr="00F8118B">
        <w:rPr>
          <w:rFonts w:ascii="Century Gothic" w:hAnsi="Century Gothic" w:cs="Arial"/>
          <w:color w:val="FF0000"/>
          <w:sz w:val="22"/>
          <w:szCs w:val="22"/>
          <w:lang w:val="es-CO" w:eastAsia="es-CO"/>
        </w:rPr>
        <w:t>reglamentado por los artículos 41 y s.s. del Decreto 1510 de 2013, con aplicación de la Ley 80 de 1993, y las demás normas que complementen y regulen la contratación estatal.</w:t>
      </w:r>
    </w:p>
    <w:p w:rsidR="00F8118B" w:rsidRPr="00F8118B" w:rsidRDefault="00F8118B" w:rsidP="00F8118B">
      <w:pPr>
        <w:pStyle w:val="Prrafodelista"/>
        <w:rPr>
          <w:rFonts w:ascii="Century Gothic" w:hAnsi="Century Gothic" w:cs="Arial"/>
          <w:b/>
          <w:color w:val="FF0000"/>
          <w:sz w:val="22"/>
          <w:szCs w:val="22"/>
          <w:lang w:val="es-CO" w:eastAsia="es-CO"/>
        </w:rPr>
      </w:pPr>
    </w:p>
    <w:p w:rsidR="0092162A" w:rsidRPr="00F8118B" w:rsidRDefault="0092162A" w:rsidP="00F8118B">
      <w:pPr>
        <w:pStyle w:val="Prrafodelista"/>
        <w:numPr>
          <w:ilvl w:val="0"/>
          <w:numId w:val="2"/>
        </w:numPr>
        <w:jc w:val="both"/>
        <w:rPr>
          <w:rFonts w:ascii="Century Gothic" w:hAnsi="Century Gothic" w:cs="Arial"/>
          <w:color w:val="FF0000"/>
          <w:sz w:val="22"/>
          <w:szCs w:val="22"/>
          <w:lang w:val="es-CO" w:eastAsia="es-CO"/>
        </w:rPr>
      </w:pPr>
      <w:r w:rsidRPr="00F8118B">
        <w:rPr>
          <w:rFonts w:ascii="Century Gothic" w:hAnsi="Century Gothic" w:cs="Arial"/>
          <w:b/>
          <w:color w:val="FF0000"/>
          <w:sz w:val="22"/>
          <w:szCs w:val="22"/>
          <w:lang w:val="es-CO" w:eastAsia="es-CO"/>
        </w:rPr>
        <w:t xml:space="preserve">CONCURSO DE MÉRITOS: </w:t>
      </w:r>
      <w:r w:rsidRPr="00F8118B">
        <w:rPr>
          <w:rFonts w:ascii="Century Gothic" w:hAnsi="Century Gothic" w:cs="Arial"/>
          <w:bCs/>
          <w:color w:val="FF0000"/>
          <w:sz w:val="22"/>
          <w:szCs w:val="22"/>
          <w:lang w:val="es-CO"/>
        </w:rPr>
        <w:t xml:space="preserve">La selección de la oferta más favorable se realizará mediante la modalidad </w:t>
      </w:r>
      <w:r w:rsidRPr="00F8118B">
        <w:rPr>
          <w:rFonts w:ascii="Century Gothic" w:hAnsi="Century Gothic" w:cs="Arial"/>
          <w:bCs/>
          <w:color w:val="FF0000"/>
          <w:sz w:val="22"/>
          <w:szCs w:val="22"/>
          <w:lang w:val="es-MX"/>
        </w:rPr>
        <w:t xml:space="preserve">de concurso de méritos señalada en el numeral 3º del Art. 2º de la Ley 1150 de 2007, </w:t>
      </w:r>
      <w:r w:rsidRPr="00F8118B">
        <w:rPr>
          <w:rFonts w:ascii="Century Gothic" w:hAnsi="Century Gothic" w:cs="Arial"/>
          <w:color w:val="FF0000"/>
          <w:sz w:val="22"/>
          <w:szCs w:val="22"/>
          <w:lang w:val="es-CO" w:eastAsia="es-CO"/>
        </w:rPr>
        <w:t xml:space="preserve">reglamentado por los artículos 66 y s.s. del Decreto 1510 </w:t>
      </w:r>
      <w:r w:rsidRPr="00F8118B">
        <w:rPr>
          <w:rFonts w:ascii="Century Gothic" w:hAnsi="Century Gothic" w:cs="Arial"/>
          <w:color w:val="FF0000"/>
          <w:sz w:val="22"/>
          <w:szCs w:val="22"/>
          <w:lang w:val="es-CO" w:eastAsia="es-CO"/>
        </w:rPr>
        <w:lastRenderedPageBreak/>
        <w:t>de 2013, con aplicación de la Ley 80 de 1993, y las demás normas que complementen y regulen la contratación estatal.</w:t>
      </w:r>
    </w:p>
    <w:p w:rsidR="0092162A" w:rsidRPr="00F8118B" w:rsidRDefault="0092162A" w:rsidP="00F8118B">
      <w:pPr>
        <w:jc w:val="both"/>
        <w:rPr>
          <w:rFonts w:ascii="Century Gothic" w:hAnsi="Century Gothic" w:cs="Arial"/>
          <w:color w:val="FF0000"/>
          <w:sz w:val="22"/>
          <w:szCs w:val="22"/>
          <w:lang w:val="es-CO" w:eastAsia="es-CO"/>
        </w:rPr>
      </w:pPr>
    </w:p>
    <w:p w:rsidR="0092162A" w:rsidRPr="00F8118B" w:rsidRDefault="0092162A" w:rsidP="00F8118B">
      <w:pPr>
        <w:jc w:val="both"/>
        <w:rPr>
          <w:rFonts w:ascii="Century Gothic" w:hAnsi="Century Gothic" w:cs="Arial"/>
          <w:bCs/>
          <w:sz w:val="22"/>
          <w:szCs w:val="22"/>
          <w:lang w:val="es-CO"/>
        </w:rPr>
      </w:pPr>
      <w:r w:rsidRPr="00F8118B">
        <w:rPr>
          <w:rFonts w:ascii="Century Gothic" w:hAnsi="Century Gothic" w:cs="Arial"/>
          <w:b/>
          <w:sz w:val="22"/>
          <w:szCs w:val="22"/>
          <w:lang w:val="es-CO"/>
        </w:rPr>
        <w:t>d) PLAZO ESTIMADO DEL CONTRATO:</w:t>
      </w:r>
      <w:r w:rsidRPr="00F8118B">
        <w:rPr>
          <w:rFonts w:ascii="Century Gothic" w:hAnsi="Century Gothic" w:cs="Arial"/>
          <w:sz w:val="22"/>
          <w:szCs w:val="22"/>
          <w:lang w:val="es-CO"/>
        </w:rPr>
        <w:t xml:space="preserve"> El plazo de ejecución será de </w:t>
      </w:r>
      <w:r w:rsidRPr="00F8118B">
        <w:rPr>
          <w:rFonts w:ascii="Century Gothic" w:hAnsi="Century Gothic" w:cs="Arial"/>
          <w:color w:val="FF0000"/>
          <w:sz w:val="22"/>
          <w:szCs w:val="22"/>
          <w:lang w:val="es-CO"/>
        </w:rPr>
        <w:t>XXX (X) meses</w:t>
      </w:r>
      <w:r w:rsidRPr="00F8118B">
        <w:rPr>
          <w:rFonts w:ascii="Century Gothic" w:hAnsi="Century Gothic" w:cs="Arial"/>
          <w:sz w:val="22"/>
          <w:szCs w:val="22"/>
          <w:lang w:val="es-CO"/>
        </w:rPr>
        <w:t xml:space="preserve">  contados a partir de la suscripción del acta de inicio. </w:t>
      </w:r>
      <w:r w:rsidRPr="00F8118B">
        <w:rPr>
          <w:rFonts w:ascii="Century Gothic" w:hAnsi="Century Gothic" w:cs="Arial"/>
          <w:bCs/>
          <w:sz w:val="22"/>
          <w:szCs w:val="22"/>
          <w:lang w:val="es-CO"/>
        </w:rPr>
        <w:t>El contrato tendrá vigencia durante el plazo de ejecución y seis (6) meses más, previstos para su liquidación.</w:t>
      </w:r>
    </w:p>
    <w:p w:rsidR="0092162A" w:rsidRPr="00F8118B" w:rsidRDefault="0092162A" w:rsidP="00F8118B">
      <w:pPr>
        <w:jc w:val="both"/>
        <w:rPr>
          <w:rFonts w:ascii="Century Gothic" w:hAnsi="Century Gothic" w:cs="Arial"/>
          <w:b/>
          <w:sz w:val="22"/>
          <w:szCs w:val="22"/>
          <w:lang w:val="es-CO"/>
        </w:rPr>
      </w:pPr>
    </w:p>
    <w:p w:rsidR="0092162A" w:rsidRPr="00F8118B" w:rsidRDefault="0092162A" w:rsidP="00F8118B">
      <w:pPr>
        <w:jc w:val="both"/>
        <w:rPr>
          <w:rFonts w:ascii="Century Gothic" w:hAnsi="Century Gothic" w:cs="Arial"/>
          <w:b/>
          <w:sz w:val="22"/>
          <w:szCs w:val="22"/>
          <w:lang w:val="es-CO"/>
        </w:rPr>
      </w:pPr>
      <w:r w:rsidRPr="00F8118B">
        <w:rPr>
          <w:rFonts w:ascii="Century Gothic" w:hAnsi="Century Gothic" w:cs="Arial"/>
          <w:b/>
          <w:sz w:val="22"/>
          <w:szCs w:val="22"/>
          <w:lang w:val="es-CO"/>
        </w:rPr>
        <w:t>e) FECHA LÍMITE PARA PRESENTACIÓN DE OFERTAS Y LUGAR: (SUSCEPTIBLE DE MODIFICARSE SEGÚN PLIEGO DEFINITIVO)</w:t>
      </w:r>
    </w:p>
    <w:p w:rsidR="0092162A" w:rsidRPr="00F8118B" w:rsidRDefault="0092162A" w:rsidP="00F8118B">
      <w:pPr>
        <w:jc w:val="both"/>
        <w:rPr>
          <w:rFonts w:ascii="Century Gothic" w:hAnsi="Century Gothic" w:cs="Arial"/>
          <w:b/>
          <w:sz w:val="22"/>
          <w:szCs w:val="22"/>
          <w:lang w:val="es-CO"/>
        </w:rPr>
      </w:pPr>
    </w:p>
    <w:tbl>
      <w:tblPr>
        <w:tblW w:w="9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13"/>
        <w:gridCol w:w="3550"/>
        <w:gridCol w:w="2457"/>
      </w:tblGrid>
      <w:tr w:rsidR="0092162A" w:rsidRPr="00F8118B" w:rsidTr="00F8118B">
        <w:trPr>
          <w:trHeight w:val="1095"/>
        </w:trPr>
        <w:tc>
          <w:tcPr>
            <w:tcW w:w="3413" w:type="dxa"/>
            <w:vAlign w:val="center"/>
          </w:tcPr>
          <w:p w:rsidR="0092162A" w:rsidRPr="00F8118B" w:rsidRDefault="0092162A" w:rsidP="00F8118B">
            <w:pPr>
              <w:jc w:val="center"/>
              <w:rPr>
                <w:rFonts w:ascii="Century Gothic" w:hAnsi="Century Gothic"/>
                <w:sz w:val="20"/>
                <w:szCs w:val="20"/>
              </w:rPr>
            </w:pPr>
            <w:r w:rsidRPr="00F8118B">
              <w:rPr>
                <w:rFonts w:ascii="Century Gothic" w:hAnsi="Century Gothic" w:cs="Arial"/>
                <w:bCs/>
                <w:sz w:val="20"/>
                <w:szCs w:val="20"/>
                <w:lang w:val="es-CO"/>
              </w:rPr>
              <w:t>Cierre de la convocatoria pública y Audiencia pública de apertura de propuestas</w:t>
            </w:r>
          </w:p>
        </w:tc>
        <w:tc>
          <w:tcPr>
            <w:tcW w:w="3550" w:type="dxa"/>
            <w:vAlign w:val="center"/>
          </w:tcPr>
          <w:p w:rsidR="0092162A" w:rsidRPr="00F8118B" w:rsidRDefault="0092162A" w:rsidP="00F8118B">
            <w:pPr>
              <w:jc w:val="center"/>
              <w:rPr>
                <w:rFonts w:ascii="Century Gothic" w:hAnsi="Century Gothic"/>
                <w:sz w:val="20"/>
                <w:szCs w:val="20"/>
              </w:rPr>
            </w:pPr>
            <w:r w:rsidRPr="00F8118B">
              <w:rPr>
                <w:rFonts w:ascii="Century Gothic" w:hAnsi="Century Gothic" w:cs="Arial"/>
                <w:color w:val="FF0000"/>
                <w:sz w:val="20"/>
                <w:szCs w:val="20"/>
              </w:rPr>
              <w:t>XX</w:t>
            </w:r>
            <w:r w:rsidRPr="00F8118B">
              <w:rPr>
                <w:rFonts w:ascii="Century Gothic" w:hAnsi="Century Gothic" w:cs="Arial"/>
                <w:sz w:val="20"/>
                <w:szCs w:val="20"/>
              </w:rPr>
              <w:t xml:space="preserve"> de </w:t>
            </w:r>
            <w:r w:rsidRPr="00F8118B">
              <w:rPr>
                <w:rFonts w:ascii="Century Gothic" w:hAnsi="Century Gothic" w:cs="Arial"/>
                <w:color w:val="FF0000"/>
                <w:sz w:val="20"/>
                <w:szCs w:val="20"/>
              </w:rPr>
              <w:t xml:space="preserve">XXXX </w:t>
            </w:r>
            <w:r w:rsidRPr="00F8118B">
              <w:rPr>
                <w:rFonts w:ascii="Century Gothic" w:hAnsi="Century Gothic" w:cs="Arial"/>
                <w:sz w:val="20"/>
                <w:szCs w:val="20"/>
              </w:rPr>
              <w:t>de 2014 10:00 a.m</w:t>
            </w:r>
            <w:r w:rsidRPr="00F8118B">
              <w:rPr>
                <w:rFonts w:ascii="Century Gothic" w:hAnsi="Century Gothic"/>
                <w:sz w:val="20"/>
                <w:szCs w:val="20"/>
              </w:rPr>
              <w:t>.</w:t>
            </w:r>
          </w:p>
          <w:p w:rsidR="0092162A" w:rsidRPr="00F8118B" w:rsidRDefault="0092162A" w:rsidP="00F8118B">
            <w:pPr>
              <w:jc w:val="center"/>
              <w:rPr>
                <w:rFonts w:ascii="Century Gothic" w:hAnsi="Century Gothic"/>
                <w:sz w:val="20"/>
                <w:szCs w:val="20"/>
              </w:rPr>
            </w:pPr>
            <w:r w:rsidRPr="00F8118B">
              <w:rPr>
                <w:rFonts w:ascii="Century Gothic" w:hAnsi="Century Gothic" w:cs="Arial"/>
                <w:bCs/>
                <w:sz w:val="20"/>
                <w:szCs w:val="20"/>
                <w:lang w:val="es-CO"/>
              </w:rPr>
              <w:t xml:space="preserve">Secretaría Departamento Administrativo de Contratación Pública-D.A.C.P. </w:t>
            </w:r>
            <w:r w:rsidRPr="00F8118B">
              <w:rPr>
                <w:rFonts w:ascii="Century Gothic" w:hAnsi="Century Gothic" w:cs="Arial"/>
                <w:sz w:val="20"/>
                <w:szCs w:val="20"/>
                <w:lang w:val="es-MX"/>
              </w:rPr>
              <w:t>Alcaldía Municipal C.A.M.– Anganoy.</w:t>
            </w:r>
          </w:p>
        </w:tc>
        <w:tc>
          <w:tcPr>
            <w:tcW w:w="2457" w:type="dxa"/>
            <w:vAlign w:val="center"/>
          </w:tcPr>
          <w:p w:rsidR="0092162A" w:rsidRPr="00F8118B" w:rsidRDefault="0092162A" w:rsidP="00F8118B">
            <w:pPr>
              <w:jc w:val="center"/>
              <w:rPr>
                <w:rFonts w:ascii="Century Gothic" w:hAnsi="Century Gothic"/>
                <w:sz w:val="20"/>
                <w:szCs w:val="20"/>
              </w:rPr>
            </w:pPr>
            <w:r w:rsidRPr="00F8118B">
              <w:rPr>
                <w:rFonts w:ascii="Century Gothic" w:hAnsi="Century Gothic" w:cs="Arial"/>
                <w:bCs/>
                <w:sz w:val="20"/>
                <w:szCs w:val="20"/>
                <w:lang w:val="es-CO"/>
              </w:rPr>
              <w:t>Departamento Administrativo de Contratación Pública</w:t>
            </w:r>
            <w:r w:rsidRPr="00F8118B">
              <w:rPr>
                <w:rFonts w:ascii="Century Gothic" w:hAnsi="Century Gothic" w:cs="Arial"/>
                <w:color w:val="000000"/>
                <w:sz w:val="20"/>
                <w:szCs w:val="20"/>
                <w:lang w:val="es-CO" w:eastAsia="es-CO"/>
              </w:rPr>
              <w:t>-DACP</w:t>
            </w:r>
            <w:r w:rsidRPr="00F8118B">
              <w:rPr>
                <w:rFonts w:ascii="Century Gothic" w:hAnsi="Century Gothic" w:cs="Arial"/>
                <w:bCs/>
                <w:sz w:val="20"/>
                <w:szCs w:val="20"/>
                <w:lang w:val="es-CO"/>
              </w:rPr>
              <w:t>.</w:t>
            </w:r>
          </w:p>
        </w:tc>
      </w:tr>
    </w:tbl>
    <w:p w:rsidR="0092162A" w:rsidRPr="00F8118B" w:rsidRDefault="0092162A" w:rsidP="00F8118B">
      <w:pPr>
        <w:jc w:val="both"/>
        <w:rPr>
          <w:rFonts w:ascii="Century Gothic" w:hAnsi="Century Gothic" w:cs="Arial"/>
          <w:b/>
          <w:sz w:val="22"/>
          <w:szCs w:val="22"/>
        </w:rPr>
      </w:pPr>
    </w:p>
    <w:p w:rsidR="0092162A" w:rsidRPr="00F8118B" w:rsidRDefault="0092162A" w:rsidP="00F8118B">
      <w:pPr>
        <w:jc w:val="both"/>
        <w:rPr>
          <w:rFonts w:ascii="Century Gothic" w:hAnsi="Century Gothic" w:cs="Arial"/>
          <w:bCs/>
          <w:color w:val="FF0000"/>
          <w:sz w:val="22"/>
          <w:szCs w:val="22"/>
        </w:rPr>
      </w:pPr>
      <w:r w:rsidRPr="00F8118B">
        <w:rPr>
          <w:rFonts w:ascii="Century Gothic" w:hAnsi="Century Gothic" w:cs="Arial"/>
          <w:b/>
          <w:sz w:val="22"/>
          <w:szCs w:val="22"/>
        </w:rPr>
        <w:t xml:space="preserve">f) VALOR ESTIMADO DEL CONTRATO Y DISPONIBILIDAD PRESUPUESTAL: </w:t>
      </w:r>
      <w:r w:rsidRPr="00F8118B">
        <w:rPr>
          <w:rFonts w:ascii="Century Gothic" w:hAnsi="Century Gothic" w:cs="Arial"/>
          <w:sz w:val="22"/>
          <w:szCs w:val="22"/>
        </w:rPr>
        <w:t xml:space="preserve">El valor estimado del contrato se estima la suma de </w:t>
      </w:r>
      <w:r w:rsidRPr="00F8118B">
        <w:rPr>
          <w:rFonts w:ascii="Century Gothic" w:hAnsi="Century Gothic" w:cs="Arial"/>
          <w:color w:val="FF0000"/>
          <w:sz w:val="22"/>
          <w:szCs w:val="22"/>
        </w:rPr>
        <w:t>VALOR EN LETRAS (</w:t>
      </w:r>
      <w:r w:rsidRPr="00F8118B">
        <w:rPr>
          <w:rFonts w:ascii="Century Gothic" w:hAnsi="Century Gothic" w:cs="Arial"/>
          <w:bCs/>
          <w:color w:val="FF0000"/>
          <w:sz w:val="22"/>
          <w:szCs w:val="22"/>
          <w:lang w:val="es-CO" w:eastAsia="es-CO"/>
        </w:rPr>
        <w:t>$</w:t>
      </w:r>
      <w:r w:rsidRPr="00F8118B">
        <w:rPr>
          <w:rFonts w:ascii="Century Gothic" w:hAnsi="Century Gothic" w:cs="Arial"/>
          <w:bCs/>
          <w:color w:val="FF0000"/>
          <w:sz w:val="22"/>
          <w:szCs w:val="22"/>
        </w:rPr>
        <w:t>VALOR EN NUMEROS).</w:t>
      </w:r>
    </w:p>
    <w:p w:rsidR="0092162A" w:rsidRPr="00F8118B" w:rsidRDefault="0092162A" w:rsidP="00F8118B">
      <w:pPr>
        <w:jc w:val="both"/>
        <w:rPr>
          <w:rFonts w:ascii="Century Gothic" w:hAnsi="Century Gothic" w:cs="Arial"/>
          <w:sz w:val="22"/>
          <w:szCs w:val="22"/>
          <w:lang w:val="es-CO"/>
        </w:rPr>
      </w:pPr>
    </w:p>
    <w:p w:rsidR="0092162A" w:rsidRPr="00F8118B" w:rsidRDefault="0092162A" w:rsidP="00F8118B">
      <w:pPr>
        <w:jc w:val="both"/>
        <w:rPr>
          <w:rFonts w:ascii="Century Gothic" w:hAnsi="Century Gothic" w:cs="Arial"/>
          <w:bCs/>
          <w:sz w:val="22"/>
          <w:szCs w:val="22"/>
        </w:rPr>
      </w:pPr>
      <w:r w:rsidRPr="00F8118B">
        <w:rPr>
          <w:rFonts w:ascii="Century Gothic" w:hAnsi="Century Gothic" w:cs="Arial"/>
          <w:bCs/>
          <w:sz w:val="22"/>
          <w:szCs w:val="22"/>
        </w:rPr>
        <w:t>Para asumir el pago del valor del contrato, el Municipio de Pasto dispone de la respectiva apropiación presupuestal, prevista en la</w:t>
      </w:r>
      <w:r w:rsidRPr="00F8118B">
        <w:rPr>
          <w:rFonts w:ascii="Century Gothic" w:hAnsi="Century Gothic" w:cs="Arial"/>
          <w:bCs/>
          <w:color w:val="FF0000"/>
          <w:sz w:val="22"/>
          <w:szCs w:val="22"/>
        </w:rPr>
        <w:t>(s)</w:t>
      </w:r>
      <w:r w:rsidRPr="00F8118B">
        <w:rPr>
          <w:rFonts w:ascii="Century Gothic" w:hAnsi="Century Gothic" w:cs="Arial"/>
          <w:bCs/>
          <w:sz w:val="22"/>
          <w:szCs w:val="22"/>
        </w:rPr>
        <w:t xml:space="preserve"> siguiente</w:t>
      </w:r>
      <w:r w:rsidRPr="00F8118B">
        <w:rPr>
          <w:rFonts w:ascii="Century Gothic" w:hAnsi="Century Gothic" w:cs="Arial"/>
          <w:bCs/>
          <w:color w:val="FF0000"/>
          <w:sz w:val="22"/>
          <w:szCs w:val="22"/>
        </w:rPr>
        <w:t>(s)</w:t>
      </w:r>
      <w:r w:rsidRPr="00F8118B">
        <w:rPr>
          <w:rFonts w:ascii="Century Gothic" w:hAnsi="Century Gothic" w:cs="Arial"/>
          <w:bCs/>
          <w:sz w:val="22"/>
          <w:szCs w:val="22"/>
        </w:rPr>
        <w:t xml:space="preserve"> cuenta</w:t>
      </w:r>
      <w:r w:rsidRPr="00F8118B">
        <w:rPr>
          <w:rFonts w:ascii="Century Gothic" w:hAnsi="Century Gothic" w:cs="Arial"/>
          <w:bCs/>
          <w:color w:val="FF0000"/>
          <w:sz w:val="22"/>
          <w:szCs w:val="22"/>
        </w:rPr>
        <w:t>(s)</w:t>
      </w:r>
      <w:r w:rsidRPr="00F8118B">
        <w:rPr>
          <w:rFonts w:ascii="Century Gothic" w:hAnsi="Century Gothic" w:cs="Arial"/>
          <w:bCs/>
          <w:sz w:val="22"/>
          <w:szCs w:val="22"/>
        </w:rPr>
        <w:t>:</w:t>
      </w:r>
    </w:p>
    <w:p w:rsidR="0092162A" w:rsidRPr="00F8118B" w:rsidRDefault="0092162A" w:rsidP="00F8118B">
      <w:pPr>
        <w:pStyle w:val="Prrafodelista"/>
        <w:autoSpaceDE w:val="0"/>
        <w:autoSpaceDN w:val="0"/>
        <w:adjustRightInd w:val="0"/>
        <w:ind w:left="0"/>
        <w:jc w:val="both"/>
        <w:rPr>
          <w:rFonts w:ascii="Century Gothic" w:hAnsi="Century Gothic" w:cs="Arial"/>
          <w:b/>
          <w:sz w:val="22"/>
          <w:szCs w:val="22"/>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3"/>
        <w:gridCol w:w="1557"/>
        <w:gridCol w:w="1982"/>
        <w:gridCol w:w="2355"/>
        <w:gridCol w:w="1888"/>
      </w:tblGrid>
      <w:tr w:rsidR="0092162A" w:rsidRPr="00F8118B" w:rsidTr="00F8118B">
        <w:trPr>
          <w:trHeight w:val="397"/>
          <w:jc w:val="center"/>
        </w:trPr>
        <w:tc>
          <w:tcPr>
            <w:tcW w:w="1653" w:type="dxa"/>
            <w:vAlign w:val="center"/>
          </w:tcPr>
          <w:p w:rsidR="0092162A" w:rsidRPr="00F8118B" w:rsidRDefault="0092162A" w:rsidP="00F8118B">
            <w:pPr>
              <w:jc w:val="center"/>
              <w:rPr>
                <w:rFonts w:ascii="Century Gothic" w:hAnsi="Century Gothic" w:cs="Arial"/>
                <w:b/>
                <w:color w:val="FF0000"/>
                <w:sz w:val="22"/>
                <w:szCs w:val="22"/>
              </w:rPr>
            </w:pPr>
            <w:r w:rsidRPr="00F8118B">
              <w:rPr>
                <w:rFonts w:ascii="Century Gothic" w:hAnsi="Century Gothic" w:cs="Arial"/>
                <w:b/>
                <w:color w:val="FF0000"/>
                <w:sz w:val="22"/>
                <w:szCs w:val="22"/>
              </w:rPr>
              <w:t>CDP No.</w:t>
            </w:r>
          </w:p>
        </w:tc>
        <w:tc>
          <w:tcPr>
            <w:tcW w:w="1557" w:type="dxa"/>
            <w:vAlign w:val="center"/>
          </w:tcPr>
          <w:p w:rsidR="0092162A" w:rsidRPr="00F8118B" w:rsidRDefault="0092162A" w:rsidP="00F8118B">
            <w:pPr>
              <w:jc w:val="center"/>
              <w:rPr>
                <w:rFonts w:ascii="Century Gothic" w:hAnsi="Century Gothic" w:cs="Arial"/>
                <w:b/>
                <w:color w:val="FF0000"/>
                <w:sz w:val="22"/>
                <w:szCs w:val="22"/>
              </w:rPr>
            </w:pPr>
            <w:r w:rsidRPr="00F8118B">
              <w:rPr>
                <w:rFonts w:ascii="Century Gothic" w:hAnsi="Century Gothic" w:cs="Arial"/>
                <w:b/>
                <w:color w:val="FF0000"/>
                <w:sz w:val="22"/>
                <w:szCs w:val="22"/>
              </w:rPr>
              <w:t>Fecha</w:t>
            </w:r>
          </w:p>
        </w:tc>
        <w:tc>
          <w:tcPr>
            <w:tcW w:w="1982" w:type="dxa"/>
            <w:vAlign w:val="center"/>
          </w:tcPr>
          <w:p w:rsidR="0092162A" w:rsidRPr="00F8118B" w:rsidRDefault="0092162A" w:rsidP="00F8118B">
            <w:pPr>
              <w:jc w:val="center"/>
              <w:rPr>
                <w:rFonts w:ascii="Century Gothic" w:hAnsi="Century Gothic" w:cs="Arial"/>
                <w:b/>
                <w:color w:val="FF0000"/>
                <w:sz w:val="22"/>
                <w:szCs w:val="22"/>
              </w:rPr>
            </w:pPr>
            <w:r w:rsidRPr="00F8118B">
              <w:rPr>
                <w:rFonts w:ascii="Century Gothic" w:hAnsi="Century Gothic" w:cs="Arial"/>
                <w:b/>
                <w:color w:val="FF0000"/>
                <w:sz w:val="22"/>
                <w:szCs w:val="22"/>
              </w:rPr>
              <w:t>Cuenta</w:t>
            </w:r>
          </w:p>
        </w:tc>
        <w:tc>
          <w:tcPr>
            <w:tcW w:w="2355" w:type="dxa"/>
            <w:vAlign w:val="center"/>
          </w:tcPr>
          <w:p w:rsidR="0092162A" w:rsidRPr="00F8118B" w:rsidRDefault="0092162A" w:rsidP="00F8118B">
            <w:pPr>
              <w:jc w:val="center"/>
              <w:rPr>
                <w:rFonts w:ascii="Century Gothic" w:hAnsi="Century Gothic" w:cs="Arial"/>
                <w:b/>
                <w:color w:val="FF0000"/>
                <w:sz w:val="22"/>
                <w:szCs w:val="22"/>
              </w:rPr>
            </w:pPr>
            <w:r w:rsidRPr="00F8118B">
              <w:rPr>
                <w:rFonts w:ascii="Century Gothic" w:hAnsi="Century Gothic" w:cs="Arial"/>
                <w:b/>
                <w:color w:val="FF0000"/>
                <w:sz w:val="22"/>
                <w:szCs w:val="22"/>
              </w:rPr>
              <w:t>Denominación</w:t>
            </w:r>
          </w:p>
        </w:tc>
        <w:tc>
          <w:tcPr>
            <w:tcW w:w="1888" w:type="dxa"/>
            <w:vAlign w:val="center"/>
          </w:tcPr>
          <w:p w:rsidR="0092162A" w:rsidRPr="00F8118B" w:rsidRDefault="0092162A" w:rsidP="00F8118B">
            <w:pPr>
              <w:jc w:val="center"/>
              <w:rPr>
                <w:rFonts w:ascii="Century Gothic" w:hAnsi="Century Gothic" w:cs="Arial"/>
                <w:b/>
                <w:color w:val="FF0000"/>
                <w:sz w:val="22"/>
                <w:szCs w:val="22"/>
              </w:rPr>
            </w:pPr>
            <w:r w:rsidRPr="00F8118B">
              <w:rPr>
                <w:rFonts w:ascii="Century Gothic" w:hAnsi="Century Gothic" w:cs="Arial"/>
                <w:b/>
                <w:color w:val="FF0000"/>
                <w:sz w:val="22"/>
                <w:szCs w:val="22"/>
              </w:rPr>
              <w:t>Valor</w:t>
            </w:r>
          </w:p>
        </w:tc>
      </w:tr>
      <w:tr w:rsidR="0092162A" w:rsidRPr="00F8118B" w:rsidTr="00F8118B">
        <w:trPr>
          <w:trHeight w:val="397"/>
          <w:jc w:val="center"/>
        </w:trPr>
        <w:tc>
          <w:tcPr>
            <w:tcW w:w="1653" w:type="dxa"/>
            <w:vAlign w:val="center"/>
          </w:tcPr>
          <w:p w:rsidR="0092162A" w:rsidRPr="00F8118B" w:rsidRDefault="0092162A" w:rsidP="00F8118B">
            <w:pPr>
              <w:jc w:val="center"/>
              <w:rPr>
                <w:rFonts w:ascii="Century Gothic" w:hAnsi="Century Gothic" w:cs="Arial"/>
                <w:color w:val="FF0000"/>
                <w:sz w:val="22"/>
                <w:szCs w:val="22"/>
              </w:rPr>
            </w:pPr>
            <w:r w:rsidRPr="00F8118B">
              <w:rPr>
                <w:rFonts w:ascii="Century Gothic" w:hAnsi="Century Gothic" w:cs="Arial"/>
                <w:color w:val="FF0000"/>
                <w:sz w:val="22"/>
                <w:szCs w:val="22"/>
              </w:rPr>
              <w:t>2014XXXXXXX</w:t>
            </w:r>
          </w:p>
        </w:tc>
        <w:tc>
          <w:tcPr>
            <w:tcW w:w="1557" w:type="dxa"/>
            <w:vAlign w:val="center"/>
          </w:tcPr>
          <w:p w:rsidR="0092162A" w:rsidRPr="00F8118B" w:rsidRDefault="0092162A" w:rsidP="00F8118B">
            <w:pPr>
              <w:jc w:val="center"/>
              <w:rPr>
                <w:rFonts w:ascii="Century Gothic" w:hAnsi="Century Gothic" w:cs="Arial"/>
                <w:color w:val="FF0000"/>
                <w:sz w:val="22"/>
                <w:szCs w:val="22"/>
              </w:rPr>
            </w:pPr>
            <w:r w:rsidRPr="00F8118B">
              <w:rPr>
                <w:rFonts w:ascii="Century Gothic" w:hAnsi="Century Gothic" w:cs="Arial"/>
                <w:color w:val="FF0000"/>
                <w:sz w:val="22"/>
                <w:szCs w:val="22"/>
              </w:rPr>
              <w:t>DD/MM/ AA</w:t>
            </w:r>
          </w:p>
        </w:tc>
        <w:tc>
          <w:tcPr>
            <w:tcW w:w="1982" w:type="dxa"/>
            <w:vAlign w:val="center"/>
          </w:tcPr>
          <w:p w:rsidR="0092162A" w:rsidRPr="00F8118B" w:rsidRDefault="0092162A" w:rsidP="00F8118B">
            <w:pPr>
              <w:ind w:left="13"/>
              <w:jc w:val="center"/>
              <w:rPr>
                <w:rFonts w:ascii="Century Gothic" w:hAnsi="Century Gothic" w:cs="Arial"/>
                <w:color w:val="FF0000"/>
                <w:sz w:val="22"/>
                <w:szCs w:val="22"/>
              </w:rPr>
            </w:pPr>
            <w:r w:rsidRPr="00F8118B">
              <w:rPr>
                <w:rFonts w:ascii="Century Gothic" w:hAnsi="Century Gothic" w:cs="Arial"/>
                <w:color w:val="FF0000"/>
                <w:sz w:val="22"/>
                <w:szCs w:val="22"/>
              </w:rPr>
              <w:t>XXXXXXXXX</w:t>
            </w:r>
          </w:p>
        </w:tc>
        <w:tc>
          <w:tcPr>
            <w:tcW w:w="2355" w:type="dxa"/>
            <w:vAlign w:val="center"/>
          </w:tcPr>
          <w:p w:rsidR="0092162A" w:rsidRPr="00F8118B" w:rsidRDefault="0092162A" w:rsidP="00F8118B">
            <w:pPr>
              <w:jc w:val="center"/>
              <w:rPr>
                <w:rFonts w:ascii="Century Gothic" w:hAnsi="Century Gothic" w:cs="Arial"/>
                <w:color w:val="FF0000"/>
                <w:sz w:val="22"/>
                <w:szCs w:val="22"/>
              </w:rPr>
            </w:pPr>
            <w:r w:rsidRPr="00F8118B">
              <w:rPr>
                <w:rFonts w:ascii="Century Gothic" w:hAnsi="Century Gothic" w:cs="Arial"/>
                <w:color w:val="FF0000"/>
                <w:sz w:val="22"/>
                <w:szCs w:val="22"/>
              </w:rPr>
              <w:t>XXXXXXXXXXXXXX</w:t>
            </w:r>
          </w:p>
        </w:tc>
        <w:tc>
          <w:tcPr>
            <w:tcW w:w="1888" w:type="dxa"/>
            <w:vAlign w:val="center"/>
          </w:tcPr>
          <w:p w:rsidR="0092162A" w:rsidRPr="00F8118B" w:rsidRDefault="0092162A" w:rsidP="00F8118B">
            <w:pPr>
              <w:jc w:val="center"/>
              <w:rPr>
                <w:rFonts w:ascii="Century Gothic" w:hAnsi="Century Gothic" w:cs="Arial"/>
                <w:color w:val="FF0000"/>
                <w:sz w:val="22"/>
                <w:szCs w:val="22"/>
              </w:rPr>
            </w:pPr>
            <w:r w:rsidRPr="00F8118B">
              <w:rPr>
                <w:rFonts w:ascii="Century Gothic" w:hAnsi="Century Gothic" w:cs="Arial"/>
                <w:color w:val="FF0000"/>
                <w:sz w:val="22"/>
                <w:szCs w:val="22"/>
              </w:rPr>
              <w:t>$ XXXXXXXXXXX</w:t>
            </w:r>
          </w:p>
        </w:tc>
      </w:tr>
      <w:tr w:rsidR="0092162A" w:rsidRPr="00F8118B" w:rsidTr="00F8118B">
        <w:trPr>
          <w:trHeight w:val="397"/>
          <w:jc w:val="center"/>
        </w:trPr>
        <w:tc>
          <w:tcPr>
            <w:tcW w:w="1653" w:type="dxa"/>
            <w:tcBorders>
              <w:top w:val="single" w:sz="4" w:space="0" w:color="auto"/>
              <w:left w:val="nil"/>
              <w:bottom w:val="nil"/>
              <w:right w:val="nil"/>
            </w:tcBorders>
            <w:vAlign w:val="center"/>
          </w:tcPr>
          <w:p w:rsidR="0092162A" w:rsidRPr="00F8118B" w:rsidRDefault="0092162A" w:rsidP="00F8118B">
            <w:pPr>
              <w:ind w:left="284"/>
              <w:jc w:val="center"/>
              <w:rPr>
                <w:rFonts w:ascii="Century Gothic" w:hAnsi="Century Gothic" w:cs="Arial"/>
                <w:color w:val="FF0000"/>
                <w:sz w:val="22"/>
                <w:szCs w:val="22"/>
              </w:rPr>
            </w:pPr>
          </w:p>
        </w:tc>
        <w:tc>
          <w:tcPr>
            <w:tcW w:w="1557" w:type="dxa"/>
            <w:tcBorders>
              <w:top w:val="single" w:sz="4" w:space="0" w:color="auto"/>
              <w:left w:val="nil"/>
              <w:bottom w:val="nil"/>
              <w:right w:val="nil"/>
            </w:tcBorders>
            <w:vAlign w:val="center"/>
          </w:tcPr>
          <w:p w:rsidR="0092162A" w:rsidRPr="00F8118B" w:rsidRDefault="0092162A" w:rsidP="00F8118B">
            <w:pPr>
              <w:ind w:left="284"/>
              <w:jc w:val="center"/>
              <w:rPr>
                <w:rFonts w:ascii="Century Gothic" w:hAnsi="Century Gothic" w:cs="Arial"/>
                <w:color w:val="FF0000"/>
                <w:sz w:val="22"/>
                <w:szCs w:val="22"/>
              </w:rPr>
            </w:pPr>
          </w:p>
        </w:tc>
        <w:tc>
          <w:tcPr>
            <w:tcW w:w="1982" w:type="dxa"/>
            <w:tcBorders>
              <w:top w:val="single" w:sz="4" w:space="0" w:color="auto"/>
              <w:left w:val="nil"/>
              <w:bottom w:val="nil"/>
              <w:right w:val="nil"/>
            </w:tcBorders>
            <w:vAlign w:val="center"/>
          </w:tcPr>
          <w:p w:rsidR="0092162A" w:rsidRPr="00F8118B" w:rsidRDefault="0092162A" w:rsidP="00F8118B">
            <w:pPr>
              <w:ind w:left="284"/>
              <w:jc w:val="center"/>
              <w:rPr>
                <w:rFonts w:ascii="Century Gothic" w:hAnsi="Century Gothic" w:cs="Arial"/>
                <w:color w:val="FF0000"/>
                <w:sz w:val="22"/>
                <w:szCs w:val="22"/>
              </w:rPr>
            </w:pPr>
          </w:p>
        </w:tc>
        <w:tc>
          <w:tcPr>
            <w:tcW w:w="2355" w:type="dxa"/>
            <w:tcBorders>
              <w:top w:val="single" w:sz="4" w:space="0" w:color="auto"/>
              <w:left w:val="nil"/>
              <w:bottom w:val="nil"/>
              <w:right w:val="single" w:sz="4" w:space="0" w:color="auto"/>
            </w:tcBorders>
            <w:vAlign w:val="center"/>
          </w:tcPr>
          <w:p w:rsidR="0092162A" w:rsidRPr="00F8118B" w:rsidRDefault="0092162A" w:rsidP="00F8118B">
            <w:pPr>
              <w:ind w:left="284"/>
              <w:jc w:val="center"/>
              <w:rPr>
                <w:rFonts w:ascii="Century Gothic" w:hAnsi="Century Gothic" w:cs="Arial"/>
                <w:color w:val="FF0000"/>
                <w:sz w:val="22"/>
                <w:szCs w:val="22"/>
              </w:rPr>
            </w:pPr>
          </w:p>
        </w:tc>
        <w:tc>
          <w:tcPr>
            <w:tcW w:w="1888" w:type="dxa"/>
            <w:tcBorders>
              <w:left w:val="single" w:sz="4" w:space="0" w:color="auto"/>
            </w:tcBorders>
            <w:vAlign w:val="center"/>
          </w:tcPr>
          <w:p w:rsidR="0092162A" w:rsidRPr="00F8118B" w:rsidRDefault="0092162A" w:rsidP="00F8118B">
            <w:pPr>
              <w:jc w:val="center"/>
              <w:rPr>
                <w:rFonts w:ascii="Century Gothic" w:hAnsi="Century Gothic" w:cs="Arial"/>
                <w:b/>
                <w:color w:val="FF0000"/>
                <w:sz w:val="22"/>
                <w:szCs w:val="22"/>
              </w:rPr>
            </w:pPr>
            <w:r w:rsidRPr="00F8118B">
              <w:rPr>
                <w:rFonts w:ascii="Century Gothic" w:hAnsi="Century Gothic" w:cs="Arial"/>
                <w:b/>
                <w:color w:val="FF0000"/>
                <w:sz w:val="22"/>
                <w:szCs w:val="22"/>
              </w:rPr>
              <w:t>$ XXXXXXXXX</w:t>
            </w:r>
          </w:p>
        </w:tc>
      </w:tr>
    </w:tbl>
    <w:p w:rsidR="0092162A" w:rsidRPr="00F8118B" w:rsidRDefault="0092162A" w:rsidP="00F8118B">
      <w:pPr>
        <w:pStyle w:val="Prrafodelista"/>
        <w:autoSpaceDE w:val="0"/>
        <w:autoSpaceDN w:val="0"/>
        <w:adjustRightInd w:val="0"/>
        <w:ind w:left="0"/>
        <w:jc w:val="both"/>
        <w:rPr>
          <w:rFonts w:ascii="Century Gothic" w:hAnsi="Century Gothic" w:cs="Arial"/>
          <w:b/>
          <w:sz w:val="22"/>
          <w:szCs w:val="22"/>
        </w:rPr>
      </w:pPr>
    </w:p>
    <w:p w:rsidR="0092162A" w:rsidRPr="00F8118B" w:rsidRDefault="0092162A" w:rsidP="00F8118B">
      <w:pPr>
        <w:autoSpaceDE w:val="0"/>
        <w:autoSpaceDN w:val="0"/>
        <w:adjustRightInd w:val="0"/>
        <w:jc w:val="both"/>
        <w:rPr>
          <w:rFonts w:ascii="Century Gothic" w:hAnsi="Century Gothic" w:cs="Arial"/>
          <w:b/>
          <w:sz w:val="22"/>
          <w:szCs w:val="22"/>
          <w:lang w:val="es-CO"/>
        </w:rPr>
      </w:pPr>
      <w:r w:rsidRPr="00F8118B">
        <w:rPr>
          <w:rFonts w:ascii="Century Gothic" w:hAnsi="Century Gothic" w:cs="Arial"/>
          <w:b/>
          <w:sz w:val="22"/>
          <w:szCs w:val="22"/>
        </w:rPr>
        <w:t xml:space="preserve">g) </w:t>
      </w:r>
      <w:r w:rsidRPr="00F8118B">
        <w:rPr>
          <w:rFonts w:ascii="Century Gothic" w:hAnsi="Century Gothic" w:cs="Arial"/>
          <w:b/>
          <w:bCs/>
          <w:sz w:val="22"/>
          <w:szCs w:val="22"/>
          <w:lang w:val="es-CO" w:eastAsia="es-CO"/>
        </w:rPr>
        <w:t xml:space="preserve">DE LOS ACUERDOS Y TRATADOS INTERNACIONALES EN EL PRESENTE PROCESO DE SELECCIÓN </w:t>
      </w:r>
      <w:r w:rsidRPr="00F8118B">
        <w:rPr>
          <w:rFonts w:ascii="Century Gothic" w:hAnsi="Century Gothic" w:cs="Arial"/>
          <w:b/>
          <w:sz w:val="22"/>
          <w:szCs w:val="22"/>
        </w:rPr>
        <w:t xml:space="preserve">(Art. 148 y s.s. Del  Decreto  1510  de  2013). </w:t>
      </w:r>
      <w:r w:rsidRPr="00F8118B">
        <w:rPr>
          <w:rFonts w:ascii="Century Gothic" w:hAnsi="Century Gothic" w:cs="Arial"/>
          <w:b/>
          <w:color w:val="FF0000"/>
          <w:sz w:val="22"/>
          <w:szCs w:val="22"/>
        </w:rPr>
        <w:t>REVISAR EL MANUAL PARA EL MANEJO DE LOS ACUERDOS COMERCIALES EN PROCESOS DE CONTRATACIÓN</w:t>
      </w:r>
    </w:p>
    <w:p w:rsidR="0092162A" w:rsidRPr="00F8118B" w:rsidRDefault="0092162A" w:rsidP="00F8118B">
      <w:pPr>
        <w:jc w:val="both"/>
        <w:rPr>
          <w:rFonts w:ascii="Century Gothic" w:hAnsi="Century Gothic" w:cs="Arial"/>
          <w:b/>
          <w:sz w:val="22"/>
          <w:szCs w:val="22"/>
        </w:rPr>
      </w:pPr>
    </w:p>
    <w:p w:rsidR="0092162A" w:rsidRPr="00F8118B" w:rsidRDefault="0092162A" w:rsidP="00F8118B">
      <w:pPr>
        <w:jc w:val="both"/>
        <w:rPr>
          <w:rFonts w:ascii="Century Gothic" w:hAnsi="Century Gothic" w:cs="Arial"/>
          <w:b/>
          <w:bCs/>
          <w:sz w:val="22"/>
          <w:szCs w:val="22"/>
          <w:lang w:val="es-CO" w:eastAsia="es-CO"/>
        </w:rPr>
      </w:pPr>
      <w:r w:rsidRPr="00F8118B">
        <w:rPr>
          <w:rFonts w:ascii="Century Gothic" w:hAnsi="Century Gothic" w:cs="Arial"/>
          <w:b/>
          <w:bCs/>
          <w:sz w:val="22"/>
          <w:szCs w:val="22"/>
          <w:lang w:val="es-CO" w:eastAsia="es-CO"/>
        </w:rPr>
        <w:t>h) PROMOCIÓN AL DESARROLLO EN LA CONTRATACIÓN PÚBLICA – CONVOCATORIA LIMITADA A LAS MYPES o MIPYMES: CONVOCATORIA A LAS MICRO, PEQUEÑAS Y MEDIANAS EMPRESAS (MIPYMES):</w:t>
      </w:r>
    </w:p>
    <w:p w:rsidR="0092162A" w:rsidRPr="00F8118B" w:rsidRDefault="0092162A" w:rsidP="00F8118B">
      <w:pPr>
        <w:jc w:val="both"/>
        <w:rPr>
          <w:rFonts w:ascii="Century Gothic" w:hAnsi="Century Gothic" w:cs="Arial"/>
          <w:b/>
          <w:bCs/>
          <w:sz w:val="22"/>
          <w:szCs w:val="22"/>
          <w:lang w:val="es-CO" w:eastAsia="es-CO"/>
        </w:rPr>
      </w:pPr>
    </w:p>
    <w:p w:rsidR="0092162A" w:rsidRPr="00F8118B" w:rsidRDefault="0092162A" w:rsidP="00F8118B">
      <w:pPr>
        <w:jc w:val="both"/>
        <w:rPr>
          <w:rFonts w:ascii="Century Gothic" w:hAnsi="Century Gothic" w:cs="Arial"/>
          <w:color w:val="FF0000"/>
          <w:sz w:val="22"/>
          <w:szCs w:val="22"/>
          <w:lang w:val="es-CO" w:eastAsia="es-CO"/>
        </w:rPr>
      </w:pPr>
      <w:r w:rsidRPr="00F8118B">
        <w:rPr>
          <w:rFonts w:ascii="Century Gothic" w:hAnsi="Century Gothic" w:cs="Arial"/>
          <w:b/>
          <w:bCs/>
          <w:color w:val="FF0000"/>
          <w:sz w:val="22"/>
          <w:szCs w:val="22"/>
          <w:lang w:val="es-CO" w:eastAsia="es-CO"/>
        </w:rPr>
        <w:t xml:space="preserve"> (CUANDO LA CUANTÍA DEL PROCESO SEA MENOR A U.S.$125.000 DOLARES AMERICANOS):  </w:t>
      </w:r>
      <w:r w:rsidRPr="00F8118B">
        <w:rPr>
          <w:rFonts w:ascii="Century Gothic" w:hAnsi="Century Gothic" w:cs="Arial"/>
          <w:color w:val="FF0000"/>
          <w:sz w:val="22"/>
          <w:szCs w:val="22"/>
          <w:lang w:val="es-CO" w:eastAsia="es-CO"/>
        </w:rPr>
        <w:t xml:space="preserve">En cumplimiento a lo estipulado en el Art. 152 del Decreto 1510 del 2013, se convoca a las micro, pequeñas y medianas empresas del Municipio de Pasto para que a más tardar hasta las 09:00 a.m. de día hábil establecido en el cronograma del proceso, manifiesten su interés en participar de manera limitada en el mismo, siempre y cuando se cumplan los requisitos enunciados en el artículo 152 ibídem, allegando junto a su solicitud de limitación certificación presentada por el revisor fiscal </w:t>
      </w:r>
      <w:r w:rsidRPr="00F8118B">
        <w:rPr>
          <w:rFonts w:ascii="Century Gothic" w:hAnsi="Century Gothic" w:cs="Arial"/>
          <w:color w:val="FF0000"/>
          <w:sz w:val="22"/>
          <w:szCs w:val="22"/>
          <w:lang w:val="es-CO" w:eastAsia="es-CO"/>
        </w:rPr>
        <w:lastRenderedPageBreak/>
        <w:t>o contador público, según el caso, en la que se señale tal condición y su tamaño empresarial (micro, pequeña o mediana empresa). Además, deberán presentar el certificado de registro mercantil (persona natural) o de existencia y representación legal (persona jurídica) expedido por la Cámara de Comercio o en su defecto Registro Único Tributario para acreditar su antigüedad, mínima de un (01) año y su domicilio (ubicado dentro del Municipio de Pasto).</w:t>
      </w:r>
    </w:p>
    <w:p w:rsidR="0092162A" w:rsidRPr="00F8118B" w:rsidRDefault="0092162A" w:rsidP="00F8118B">
      <w:pPr>
        <w:jc w:val="both"/>
        <w:rPr>
          <w:rFonts w:ascii="Century Gothic" w:hAnsi="Century Gothic" w:cs="Arial"/>
          <w:color w:val="FF0000"/>
          <w:sz w:val="22"/>
          <w:szCs w:val="22"/>
          <w:lang w:val="es-CO" w:eastAsia="es-CO"/>
        </w:rPr>
      </w:pPr>
    </w:p>
    <w:p w:rsidR="0092162A" w:rsidRPr="00F8118B" w:rsidRDefault="0092162A" w:rsidP="00F8118B">
      <w:pPr>
        <w:jc w:val="both"/>
        <w:rPr>
          <w:rFonts w:ascii="Century Gothic" w:hAnsi="Century Gothic" w:cs="Arial"/>
          <w:color w:val="FF0000"/>
          <w:sz w:val="22"/>
          <w:szCs w:val="22"/>
          <w:lang w:val="es-CO" w:eastAsia="es-CO"/>
        </w:rPr>
      </w:pPr>
      <w:r w:rsidRPr="00F8118B">
        <w:rPr>
          <w:rFonts w:ascii="Century Gothic" w:hAnsi="Century Gothic" w:cs="Arial"/>
          <w:color w:val="FF0000"/>
          <w:sz w:val="22"/>
          <w:szCs w:val="22"/>
          <w:lang w:val="es-CO" w:eastAsia="es-CO"/>
        </w:rPr>
        <w:t xml:space="preserve">Si la convocatoria realizada se limita a las empresas mencionadas en los incisos anteriores, se aplicará el procedimiento estipulado en el Artículo 154 del Decreto 1510 de 2013. Para todos los efectos, se entiende por micros, pequeñas o medianas empresas las definiciones establecidas en el Art. 2º de la Ley 905 de 2004. </w:t>
      </w:r>
    </w:p>
    <w:p w:rsidR="0092162A" w:rsidRPr="00F8118B" w:rsidRDefault="0092162A" w:rsidP="00F8118B">
      <w:pPr>
        <w:jc w:val="both"/>
        <w:rPr>
          <w:rFonts w:ascii="Century Gothic" w:hAnsi="Century Gothic" w:cs="Arial"/>
          <w:color w:val="FF0000"/>
          <w:sz w:val="22"/>
          <w:szCs w:val="22"/>
          <w:lang w:val="es-CO" w:eastAsia="es-CO"/>
        </w:rPr>
      </w:pPr>
    </w:p>
    <w:p w:rsidR="0092162A" w:rsidRPr="00F8118B" w:rsidRDefault="0092162A" w:rsidP="00F8118B">
      <w:pPr>
        <w:jc w:val="both"/>
        <w:rPr>
          <w:rFonts w:ascii="Century Gothic" w:hAnsi="Century Gothic" w:cs="Arial"/>
          <w:color w:val="FF0000"/>
          <w:sz w:val="22"/>
          <w:szCs w:val="22"/>
          <w:lang w:val="es-CO" w:eastAsia="es-CO"/>
        </w:rPr>
      </w:pPr>
      <w:r w:rsidRPr="00F8118B">
        <w:rPr>
          <w:rFonts w:ascii="Century Gothic" w:hAnsi="Century Gothic" w:cs="Arial"/>
          <w:color w:val="FF0000"/>
          <w:sz w:val="22"/>
          <w:szCs w:val="22"/>
          <w:lang w:val="es-CO" w:eastAsia="es-CO"/>
        </w:rPr>
        <w:t>(</w:t>
      </w:r>
      <w:r w:rsidRPr="00F8118B">
        <w:rPr>
          <w:rFonts w:ascii="Century Gothic" w:hAnsi="Century Gothic" w:cs="Arial"/>
          <w:b/>
          <w:color w:val="FF0000"/>
          <w:sz w:val="22"/>
          <w:szCs w:val="22"/>
          <w:lang w:val="es-CO" w:eastAsia="es-CO"/>
        </w:rPr>
        <w:t xml:space="preserve">CUANDO LA CUANTÍA SEA MAYOR A </w:t>
      </w:r>
      <w:r w:rsidRPr="00F8118B">
        <w:rPr>
          <w:rFonts w:ascii="Century Gothic" w:hAnsi="Century Gothic" w:cs="Arial"/>
          <w:b/>
          <w:bCs/>
          <w:color w:val="FF0000"/>
          <w:sz w:val="22"/>
          <w:szCs w:val="22"/>
          <w:lang w:val="es-CO" w:eastAsia="es-CO"/>
        </w:rPr>
        <w:t>U.S.$125.000 DOLARES AMERICANOS</w:t>
      </w:r>
      <w:r w:rsidRPr="00F8118B">
        <w:rPr>
          <w:rFonts w:ascii="Century Gothic" w:hAnsi="Century Gothic" w:cs="Arial"/>
          <w:color w:val="FF0000"/>
          <w:sz w:val="22"/>
          <w:szCs w:val="22"/>
          <w:lang w:val="es-CO" w:eastAsia="es-CO"/>
        </w:rPr>
        <w:t xml:space="preserve">): Teniendo en cuenta la cuantía a contratar, en el presente proceso no aplica la limitación a MIPYMES. </w:t>
      </w:r>
    </w:p>
    <w:p w:rsidR="0092162A" w:rsidRPr="00F8118B" w:rsidRDefault="0092162A" w:rsidP="00F8118B">
      <w:pPr>
        <w:jc w:val="both"/>
        <w:rPr>
          <w:rFonts w:ascii="Century Gothic" w:hAnsi="Century Gothic" w:cs="Arial"/>
          <w:b/>
          <w:bCs/>
          <w:sz w:val="22"/>
          <w:szCs w:val="22"/>
          <w:lang w:val="es-CO" w:eastAsia="es-CO"/>
        </w:rPr>
      </w:pPr>
    </w:p>
    <w:p w:rsidR="0092162A" w:rsidRPr="00F8118B" w:rsidRDefault="0092162A" w:rsidP="00F8118B">
      <w:pPr>
        <w:autoSpaceDE w:val="0"/>
        <w:autoSpaceDN w:val="0"/>
        <w:adjustRightInd w:val="0"/>
        <w:jc w:val="both"/>
        <w:rPr>
          <w:rFonts w:ascii="Century Gothic" w:hAnsi="Century Gothic" w:cs="Arial"/>
          <w:b/>
          <w:sz w:val="22"/>
          <w:szCs w:val="22"/>
          <w:lang w:val="es-CO"/>
        </w:rPr>
      </w:pPr>
      <w:r w:rsidRPr="00F8118B">
        <w:rPr>
          <w:rFonts w:ascii="Century Gothic" w:hAnsi="Century Gothic" w:cs="Arial"/>
          <w:b/>
          <w:sz w:val="22"/>
          <w:szCs w:val="22"/>
          <w:lang w:val="es-CO"/>
        </w:rPr>
        <w:t>i) CONDICIONES PARA PARTICIPAR:</w:t>
      </w:r>
    </w:p>
    <w:p w:rsidR="0092162A" w:rsidRPr="00F8118B" w:rsidRDefault="0092162A" w:rsidP="00F8118B">
      <w:pPr>
        <w:autoSpaceDE w:val="0"/>
        <w:autoSpaceDN w:val="0"/>
        <w:adjustRightInd w:val="0"/>
        <w:jc w:val="both"/>
        <w:rPr>
          <w:rFonts w:ascii="Century Gothic" w:hAnsi="Century Gothic" w:cs="Arial"/>
          <w:b/>
          <w:sz w:val="22"/>
          <w:szCs w:val="22"/>
          <w:lang w:val="es-CO"/>
        </w:rPr>
      </w:pPr>
    </w:p>
    <w:p w:rsidR="0092162A" w:rsidRPr="00F8118B" w:rsidRDefault="0092162A" w:rsidP="00F8118B">
      <w:pPr>
        <w:autoSpaceDE w:val="0"/>
        <w:autoSpaceDN w:val="0"/>
        <w:adjustRightInd w:val="0"/>
        <w:jc w:val="both"/>
        <w:rPr>
          <w:rFonts w:ascii="Century Gothic" w:hAnsi="Century Gothic" w:cs="Arial"/>
          <w:color w:val="FF0000"/>
          <w:sz w:val="22"/>
          <w:szCs w:val="22"/>
          <w:lang w:val="es-CO" w:eastAsia="es-CO"/>
        </w:rPr>
      </w:pPr>
      <w:r w:rsidRPr="00F8118B">
        <w:rPr>
          <w:rFonts w:ascii="Century Gothic" w:hAnsi="Century Gothic" w:cs="Arial"/>
          <w:b/>
          <w:sz w:val="22"/>
          <w:szCs w:val="22"/>
          <w:lang w:val="es-CO"/>
        </w:rPr>
        <w:t xml:space="preserve">- </w:t>
      </w:r>
      <w:r w:rsidRPr="00F8118B">
        <w:rPr>
          <w:rFonts w:ascii="Century Gothic" w:hAnsi="Century Gothic" w:cs="Arial"/>
          <w:b/>
          <w:bCs/>
          <w:color w:val="FF0000"/>
          <w:sz w:val="22"/>
          <w:szCs w:val="22"/>
          <w:lang w:val="es-CO" w:eastAsia="es-CO"/>
        </w:rPr>
        <w:t>INSCRIPCIÓN DE POSIBLES OFERENTES (SI APLICA):</w:t>
      </w:r>
      <w:r w:rsidRPr="00F8118B">
        <w:rPr>
          <w:rFonts w:ascii="Century Gothic" w:hAnsi="Century Gothic" w:cs="Arial"/>
          <w:sz w:val="22"/>
          <w:szCs w:val="22"/>
          <w:lang w:val="es-CO"/>
        </w:rPr>
        <w:t xml:space="preserve"> </w:t>
      </w:r>
      <w:r w:rsidRPr="00F8118B">
        <w:rPr>
          <w:rFonts w:ascii="Century Gothic" w:hAnsi="Century Gothic" w:cs="Arial"/>
          <w:color w:val="FF0000"/>
          <w:sz w:val="22"/>
          <w:szCs w:val="22"/>
          <w:lang w:val="es-CO"/>
        </w:rPr>
        <w:t xml:space="preserve">Para participar en el presente proceso, los interesados deberán </w:t>
      </w:r>
      <w:r w:rsidRPr="00F8118B">
        <w:rPr>
          <w:rFonts w:ascii="Century Gothic" w:hAnsi="Century Gothic" w:cs="Arial"/>
          <w:color w:val="FF0000"/>
          <w:sz w:val="22"/>
          <w:szCs w:val="22"/>
          <w:lang w:val="es-CO" w:eastAsia="es-CO"/>
        </w:rPr>
        <w:t xml:space="preserve">manifestar su interés, para cuyo efecto deberán inscribirse en el lugar, dentro de la fecha y hora limites que se señalan en el cronograma de la convocatoria pública (numeral 1.2.), ante la Secretaría del Departamento Administrativo de Contratación Pública de la Alcaldía de Pasto. </w:t>
      </w:r>
    </w:p>
    <w:p w:rsidR="0092162A" w:rsidRPr="00F8118B" w:rsidRDefault="0092162A" w:rsidP="00F8118B">
      <w:pPr>
        <w:autoSpaceDE w:val="0"/>
        <w:autoSpaceDN w:val="0"/>
        <w:adjustRightInd w:val="0"/>
        <w:jc w:val="both"/>
        <w:rPr>
          <w:rFonts w:ascii="Century Gothic" w:hAnsi="Century Gothic" w:cs="Arial"/>
          <w:color w:val="FF0000"/>
          <w:sz w:val="22"/>
          <w:szCs w:val="22"/>
          <w:lang w:val="es-CO" w:eastAsia="es-CO"/>
        </w:rPr>
      </w:pPr>
    </w:p>
    <w:p w:rsidR="0092162A" w:rsidRPr="00F8118B" w:rsidRDefault="0092162A" w:rsidP="00F8118B">
      <w:pPr>
        <w:pStyle w:val="Ttulo"/>
        <w:jc w:val="both"/>
        <w:rPr>
          <w:rFonts w:ascii="Century Gothic" w:hAnsi="Century Gothic" w:cs="Arial"/>
          <w:b/>
          <w:color w:val="FF0000"/>
          <w:sz w:val="22"/>
          <w:szCs w:val="22"/>
          <w:u w:val="single"/>
          <w:lang w:val="es-CO" w:eastAsia="es-CO"/>
        </w:rPr>
      </w:pPr>
      <w:r w:rsidRPr="00F8118B">
        <w:rPr>
          <w:rFonts w:ascii="Century Gothic" w:hAnsi="Century Gothic" w:cs="Arial"/>
          <w:b/>
          <w:color w:val="FF0000"/>
          <w:sz w:val="22"/>
          <w:szCs w:val="22"/>
          <w:u w:val="single"/>
          <w:lang w:val="es-CO" w:eastAsia="es-CO"/>
        </w:rPr>
        <w:t>La manifestación del interés en participar es requisito habilitante para la presentación de la respectiva oferta.</w:t>
      </w:r>
    </w:p>
    <w:p w:rsidR="0092162A" w:rsidRPr="00F8118B" w:rsidRDefault="0092162A" w:rsidP="00F8118B">
      <w:pPr>
        <w:pStyle w:val="Ttulo"/>
        <w:jc w:val="both"/>
        <w:rPr>
          <w:rFonts w:ascii="Century Gothic" w:hAnsi="Century Gothic" w:cs="Arial"/>
          <w:b/>
          <w:color w:val="FF0000"/>
          <w:sz w:val="22"/>
          <w:szCs w:val="22"/>
          <w:u w:val="single"/>
          <w:lang w:val="es-CO" w:eastAsia="es-CO"/>
        </w:rPr>
      </w:pPr>
    </w:p>
    <w:p w:rsidR="0092162A" w:rsidRPr="00F8118B" w:rsidRDefault="0092162A" w:rsidP="00F8118B">
      <w:pPr>
        <w:pStyle w:val="Ttulo"/>
        <w:jc w:val="both"/>
        <w:rPr>
          <w:rFonts w:ascii="Century Gothic" w:hAnsi="Century Gothic" w:cs="Arial"/>
          <w:color w:val="FF0000"/>
          <w:sz w:val="22"/>
          <w:szCs w:val="22"/>
          <w:lang w:val="es-CO" w:eastAsia="es-CO"/>
        </w:rPr>
      </w:pPr>
      <w:r w:rsidRPr="00F8118B">
        <w:rPr>
          <w:rFonts w:ascii="Century Gothic" w:hAnsi="Century Gothic" w:cs="Arial"/>
          <w:color w:val="FF0000"/>
          <w:sz w:val="22"/>
          <w:szCs w:val="22"/>
          <w:lang w:val="es-CO" w:eastAsia="es-CO"/>
        </w:rPr>
        <w:t>Los requisitos y la metodología para la escogencia de los diez (10) oferentes se encuentran establecidas en los numerales 2.1. y  2.1. del pliego de condiciones.</w:t>
      </w:r>
    </w:p>
    <w:p w:rsidR="0092162A" w:rsidRPr="00F8118B" w:rsidRDefault="0092162A" w:rsidP="00F8118B">
      <w:pPr>
        <w:pStyle w:val="Ttulo"/>
        <w:jc w:val="both"/>
        <w:rPr>
          <w:rFonts w:ascii="Century Gothic" w:hAnsi="Century Gothic" w:cs="Arial"/>
          <w:color w:val="FF0000"/>
          <w:sz w:val="22"/>
          <w:szCs w:val="22"/>
          <w:lang w:val="es-CO" w:eastAsia="es-CO"/>
        </w:rPr>
      </w:pPr>
    </w:p>
    <w:p w:rsidR="0092162A" w:rsidRPr="00F8118B" w:rsidRDefault="0092162A" w:rsidP="00F8118B">
      <w:pPr>
        <w:pStyle w:val="Ttulo"/>
        <w:jc w:val="both"/>
        <w:rPr>
          <w:rFonts w:ascii="Century Gothic" w:hAnsi="Century Gothic" w:cs="Arial"/>
          <w:sz w:val="22"/>
          <w:szCs w:val="22"/>
          <w:lang w:val="es-CO" w:eastAsia="es-CO"/>
        </w:rPr>
      </w:pPr>
      <w:r w:rsidRPr="00F8118B">
        <w:rPr>
          <w:rFonts w:ascii="Century Gothic" w:hAnsi="Century Gothic" w:cs="Arial"/>
          <w:b/>
          <w:sz w:val="22"/>
          <w:szCs w:val="22"/>
          <w:lang w:val="es-CO" w:eastAsia="es-CO"/>
        </w:rPr>
        <w:t xml:space="preserve">- ENTREGA DE LA OFERTA: </w:t>
      </w:r>
      <w:r w:rsidRPr="00F8118B">
        <w:rPr>
          <w:rFonts w:ascii="Century Gothic" w:hAnsi="Century Gothic" w:cs="Arial"/>
          <w:sz w:val="22"/>
          <w:szCs w:val="22"/>
          <w:lang w:val="es-CO" w:eastAsia="es-CO"/>
        </w:rPr>
        <w:t>La recepción de ofertas se llevará a cabo única y exclusivamente en el  Departamento Administrativo  de  Contratación  Pública – DACP, ubicado en el  Centro  Administrativo  Municipal  CAM Anganoy Los Rosales II de San Juan de Pasto. (Numeral 3.1. del pliego de condiciones.)</w:t>
      </w:r>
    </w:p>
    <w:p w:rsidR="0092162A" w:rsidRPr="00F8118B" w:rsidRDefault="0092162A" w:rsidP="00F8118B">
      <w:pPr>
        <w:pStyle w:val="Ttulo"/>
        <w:jc w:val="both"/>
        <w:rPr>
          <w:rFonts w:ascii="Century Gothic" w:hAnsi="Century Gothic" w:cs="Arial"/>
          <w:sz w:val="22"/>
          <w:szCs w:val="22"/>
          <w:lang w:val="es-CO" w:eastAsia="es-CO"/>
        </w:rPr>
      </w:pPr>
    </w:p>
    <w:p w:rsidR="0092162A" w:rsidRPr="00F8118B" w:rsidRDefault="0092162A" w:rsidP="00F8118B">
      <w:pPr>
        <w:pStyle w:val="Ttulo"/>
        <w:jc w:val="both"/>
        <w:rPr>
          <w:rFonts w:ascii="Century Gothic" w:hAnsi="Century Gothic" w:cs="Arial"/>
          <w:color w:val="FF0000"/>
          <w:sz w:val="22"/>
          <w:szCs w:val="22"/>
          <w:lang w:val="es-CO" w:eastAsia="es-CO"/>
        </w:rPr>
      </w:pPr>
      <w:r w:rsidRPr="00F8118B">
        <w:rPr>
          <w:rFonts w:ascii="Century Gothic" w:hAnsi="Century Gothic" w:cs="Arial"/>
          <w:sz w:val="22"/>
          <w:szCs w:val="22"/>
          <w:lang w:val="es-CO" w:eastAsia="es-CO"/>
        </w:rPr>
        <w:t xml:space="preserve">- </w:t>
      </w:r>
      <w:r w:rsidRPr="00F8118B">
        <w:rPr>
          <w:rFonts w:ascii="Century Gothic" w:hAnsi="Century Gothic" w:cs="Arial"/>
          <w:b/>
          <w:sz w:val="22"/>
          <w:szCs w:val="22"/>
          <w:lang w:val="es-ES" w:eastAsia="es-CO"/>
        </w:rPr>
        <w:t xml:space="preserve">REQUISITOS </w:t>
      </w:r>
      <w:r w:rsidRPr="00F8118B">
        <w:rPr>
          <w:rFonts w:ascii="Century Gothic" w:hAnsi="Century Gothic" w:cs="Arial"/>
          <w:b/>
          <w:sz w:val="22"/>
          <w:szCs w:val="22"/>
          <w:lang w:val="es-CO" w:eastAsia="es-CO"/>
        </w:rPr>
        <w:t xml:space="preserve">HABILITANTES: </w:t>
      </w:r>
      <w:r w:rsidRPr="00F8118B">
        <w:rPr>
          <w:rFonts w:ascii="Century Gothic" w:hAnsi="Century Gothic" w:cs="Arial"/>
          <w:sz w:val="22"/>
          <w:szCs w:val="22"/>
          <w:lang w:val="es-CO" w:eastAsia="es-CO"/>
        </w:rPr>
        <w:t>Según pliego de condiciones</w:t>
      </w:r>
      <w:r w:rsidRPr="00F8118B">
        <w:rPr>
          <w:rFonts w:ascii="Century Gothic" w:hAnsi="Century Gothic" w:cs="Arial"/>
          <w:color w:val="FF0000"/>
          <w:sz w:val="22"/>
          <w:szCs w:val="22"/>
          <w:lang w:val="es-CO" w:eastAsia="es-CO"/>
        </w:rPr>
        <w:t>. (LOS REQUISITOS VARÍAN SEGÚN EL OBJETO A CONTRATAR)</w:t>
      </w:r>
    </w:p>
    <w:p w:rsidR="0092162A" w:rsidRPr="00F8118B" w:rsidRDefault="0092162A" w:rsidP="00F8118B">
      <w:pPr>
        <w:pStyle w:val="Ttulo"/>
        <w:rPr>
          <w:rFonts w:ascii="Century Gothic" w:hAnsi="Century Gothic" w:cs="Arial"/>
          <w:sz w:val="22"/>
          <w:szCs w:val="22"/>
          <w:lang w:val="es-CO" w:eastAsia="es-CO"/>
        </w:rPr>
      </w:pP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CO" w:eastAsia="es-CO"/>
        </w:rPr>
        <w:t>4.1.</w:t>
      </w:r>
      <w:r w:rsidRPr="00F8118B">
        <w:rPr>
          <w:rFonts w:ascii="Century Gothic" w:hAnsi="Century Gothic" w:cs="Arial"/>
          <w:color w:val="FF0000"/>
          <w:sz w:val="22"/>
          <w:szCs w:val="22"/>
          <w:lang w:val="es-CO" w:eastAsia="es-CO"/>
        </w:rPr>
        <w:tab/>
        <w:t>CARTA DE PRESENTACIÓN</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CO" w:eastAsia="es-CO"/>
        </w:rPr>
        <w:t>4.2.</w:t>
      </w:r>
      <w:r w:rsidRPr="00F8118B">
        <w:rPr>
          <w:rFonts w:ascii="Century Gothic" w:hAnsi="Century Gothic" w:cs="Arial"/>
          <w:color w:val="FF0000"/>
          <w:sz w:val="22"/>
          <w:szCs w:val="22"/>
          <w:lang w:val="es-CO" w:eastAsia="es-CO"/>
        </w:rPr>
        <w:tab/>
        <w:t>GARANTÍA DE SERIEDAD DE LA OFERTA</w:t>
      </w:r>
    </w:p>
    <w:p w:rsidR="0092162A" w:rsidRPr="00F8118B" w:rsidRDefault="0092162A" w:rsidP="00F8118B">
      <w:pPr>
        <w:pStyle w:val="Ttulo"/>
        <w:jc w:val="both"/>
        <w:rPr>
          <w:rFonts w:ascii="Century Gothic" w:hAnsi="Century Gothic" w:cs="Arial"/>
          <w:bCs/>
          <w:color w:val="FF0000"/>
          <w:sz w:val="22"/>
          <w:szCs w:val="22"/>
          <w:lang w:val="es-CO" w:eastAsia="es-CO"/>
        </w:rPr>
      </w:pPr>
      <w:r w:rsidRPr="00F8118B">
        <w:rPr>
          <w:rFonts w:ascii="Century Gothic" w:hAnsi="Century Gothic" w:cs="Arial"/>
          <w:bCs/>
          <w:color w:val="FF0000"/>
          <w:sz w:val="22"/>
          <w:szCs w:val="22"/>
          <w:lang w:val="es-CO" w:eastAsia="es-CO"/>
        </w:rPr>
        <w:t xml:space="preserve">4.3. </w:t>
      </w:r>
      <w:r w:rsidRPr="00F8118B">
        <w:rPr>
          <w:rFonts w:ascii="Century Gothic" w:hAnsi="Century Gothic" w:cs="Arial"/>
          <w:bCs/>
          <w:color w:val="FF0000"/>
          <w:sz w:val="22"/>
          <w:szCs w:val="22"/>
          <w:lang w:val="es-CO" w:eastAsia="es-CO"/>
        </w:rPr>
        <w:tab/>
        <w:t>CAPACIDAD JURÍDICA</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 xml:space="preserve">4.3.1. </w:t>
      </w:r>
      <w:r w:rsidRPr="00F8118B">
        <w:rPr>
          <w:rFonts w:ascii="Century Gothic" w:hAnsi="Century Gothic" w:cs="Arial"/>
          <w:color w:val="FF0000"/>
          <w:sz w:val="22"/>
          <w:szCs w:val="22"/>
          <w:lang w:val="es-ES" w:eastAsia="es-CO"/>
        </w:rPr>
        <w:tab/>
        <w:t>EXISTENCIA Y REPRESENTACIÓN LEGAL</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lastRenderedPageBreak/>
        <w:t xml:space="preserve">4.3.2. </w:t>
      </w:r>
      <w:r w:rsidRPr="00F8118B">
        <w:rPr>
          <w:rFonts w:ascii="Century Gothic" w:hAnsi="Century Gothic" w:cs="Arial"/>
          <w:color w:val="FF0000"/>
          <w:sz w:val="22"/>
          <w:szCs w:val="22"/>
          <w:lang w:val="es-ES" w:eastAsia="es-CO"/>
        </w:rPr>
        <w:tab/>
        <w:t>AUTORIZACIÓN DEL ORGANO SOCIAL CORRESPONDIENTE</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4.4.</w:t>
      </w:r>
      <w:r w:rsidRPr="00F8118B">
        <w:rPr>
          <w:rFonts w:ascii="Century Gothic" w:hAnsi="Century Gothic" w:cs="Arial"/>
          <w:color w:val="FF0000"/>
          <w:sz w:val="22"/>
          <w:szCs w:val="22"/>
          <w:lang w:val="es-ES" w:eastAsia="es-CO"/>
        </w:rPr>
        <w:tab/>
        <w:t>INHABILIDADES E INCOMPATIBILIDADES</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4.5.</w:t>
      </w:r>
      <w:r w:rsidRPr="00F8118B">
        <w:rPr>
          <w:rFonts w:ascii="Century Gothic" w:hAnsi="Century Gothic" w:cs="Arial"/>
          <w:color w:val="FF0000"/>
          <w:sz w:val="22"/>
          <w:szCs w:val="22"/>
          <w:lang w:val="es-ES" w:eastAsia="es-CO"/>
        </w:rPr>
        <w:tab/>
        <w:t>SEGURIDAD SOCIAL Y PARAFISCALES</w:t>
      </w:r>
    </w:p>
    <w:p w:rsidR="0092162A" w:rsidRPr="00F8118B" w:rsidRDefault="0092162A" w:rsidP="00F8118B">
      <w:pPr>
        <w:pStyle w:val="Ttulo"/>
        <w:jc w:val="both"/>
        <w:rPr>
          <w:rFonts w:ascii="Century Gothic" w:hAnsi="Century Gothic" w:cs="Arial"/>
          <w:color w:val="FF0000"/>
          <w:sz w:val="22"/>
          <w:szCs w:val="22"/>
          <w:lang w:val="es-ES_tradnl" w:eastAsia="es-CO"/>
        </w:rPr>
      </w:pPr>
      <w:r w:rsidRPr="00F8118B">
        <w:rPr>
          <w:rFonts w:ascii="Century Gothic" w:hAnsi="Century Gothic" w:cs="Arial"/>
          <w:color w:val="FF0000"/>
          <w:sz w:val="22"/>
          <w:szCs w:val="22"/>
          <w:lang w:val="es-ES_tradnl" w:eastAsia="es-CO"/>
        </w:rPr>
        <w:t>4.6.</w:t>
      </w:r>
      <w:r w:rsidRPr="00F8118B">
        <w:rPr>
          <w:rFonts w:ascii="Century Gothic" w:hAnsi="Century Gothic" w:cs="Arial"/>
          <w:color w:val="FF0000"/>
          <w:sz w:val="22"/>
          <w:szCs w:val="22"/>
          <w:lang w:val="es-ES_tradnl" w:eastAsia="es-CO"/>
        </w:rPr>
        <w:tab/>
        <w:t>INSCRIPCIÓN EN EL REGISTRO ÚNICO DE PROPONENTES (RUP)</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bCs/>
          <w:color w:val="FF0000"/>
          <w:sz w:val="22"/>
          <w:szCs w:val="22"/>
          <w:lang w:val="es-CO" w:eastAsia="es-CO"/>
        </w:rPr>
        <w:t xml:space="preserve">4.7. </w:t>
      </w:r>
      <w:r w:rsidRPr="00F8118B">
        <w:rPr>
          <w:rFonts w:ascii="Century Gothic" w:hAnsi="Century Gothic" w:cs="Arial"/>
          <w:bCs/>
          <w:color w:val="FF0000"/>
          <w:sz w:val="22"/>
          <w:szCs w:val="22"/>
          <w:lang w:val="es-CO" w:eastAsia="es-CO"/>
        </w:rPr>
        <w:tab/>
        <w:t>IDONEIDAD PROFESIONAL</w:t>
      </w:r>
    </w:p>
    <w:p w:rsidR="0092162A" w:rsidRPr="00F8118B" w:rsidRDefault="0092162A" w:rsidP="00F8118B">
      <w:pPr>
        <w:pStyle w:val="Ttulo"/>
        <w:jc w:val="both"/>
        <w:rPr>
          <w:rFonts w:ascii="Century Gothic" w:hAnsi="Century Gothic" w:cs="Arial"/>
          <w:color w:val="FF0000"/>
          <w:sz w:val="22"/>
          <w:szCs w:val="22"/>
          <w:lang w:val="es-ES_tradnl" w:eastAsia="es-CO"/>
        </w:rPr>
      </w:pPr>
      <w:r w:rsidRPr="00F8118B">
        <w:rPr>
          <w:rFonts w:ascii="Century Gothic" w:hAnsi="Century Gothic" w:cs="Arial"/>
          <w:color w:val="FF0000"/>
          <w:sz w:val="22"/>
          <w:szCs w:val="22"/>
          <w:lang w:val="es-ES_tradnl" w:eastAsia="es-CO"/>
        </w:rPr>
        <w:t xml:space="preserve">4.8 </w:t>
      </w:r>
      <w:r w:rsidRPr="00F8118B">
        <w:rPr>
          <w:rFonts w:ascii="Century Gothic" w:hAnsi="Century Gothic" w:cs="Arial"/>
          <w:color w:val="FF0000"/>
          <w:sz w:val="22"/>
          <w:szCs w:val="22"/>
          <w:lang w:val="es-ES_tradnl" w:eastAsia="es-CO"/>
        </w:rPr>
        <w:tab/>
        <w:t>CERTIFICADOS Y ANTECEDENTES</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 xml:space="preserve">4.9.  </w:t>
      </w:r>
      <w:r w:rsidRPr="00F8118B">
        <w:rPr>
          <w:rFonts w:ascii="Century Gothic" w:hAnsi="Century Gothic" w:cs="Arial"/>
          <w:color w:val="FF0000"/>
          <w:sz w:val="22"/>
          <w:szCs w:val="22"/>
          <w:lang w:val="es-ES" w:eastAsia="es-CO"/>
        </w:rPr>
        <w:tab/>
        <w:t>REGISTRO UNICO TRIBUTARIO (RUT)</w:t>
      </w:r>
    </w:p>
    <w:p w:rsidR="0092162A" w:rsidRPr="00F8118B" w:rsidRDefault="0092162A" w:rsidP="00F8118B">
      <w:pPr>
        <w:pStyle w:val="Ttulo"/>
        <w:jc w:val="both"/>
        <w:rPr>
          <w:rFonts w:ascii="Century Gothic" w:hAnsi="Century Gothic" w:cs="Arial"/>
          <w:bCs/>
          <w:color w:val="FF0000"/>
          <w:sz w:val="22"/>
          <w:szCs w:val="22"/>
          <w:lang w:val="es-CO" w:eastAsia="es-CO"/>
        </w:rPr>
      </w:pPr>
      <w:r w:rsidRPr="00F8118B">
        <w:rPr>
          <w:rFonts w:ascii="Century Gothic" w:hAnsi="Century Gothic" w:cs="Arial"/>
          <w:bCs/>
          <w:color w:val="FF0000"/>
          <w:sz w:val="22"/>
          <w:szCs w:val="22"/>
          <w:lang w:val="es-CO" w:eastAsia="es-CO"/>
        </w:rPr>
        <w:t xml:space="preserve">4.10. </w:t>
      </w:r>
      <w:r w:rsidRPr="00F8118B">
        <w:rPr>
          <w:rFonts w:ascii="Century Gothic" w:hAnsi="Century Gothic" w:cs="Arial"/>
          <w:bCs/>
          <w:color w:val="FF0000"/>
          <w:sz w:val="22"/>
          <w:szCs w:val="22"/>
          <w:lang w:val="es-CO" w:eastAsia="es-CO"/>
        </w:rPr>
        <w:tab/>
        <w:t>EXPERIENCIA.</w:t>
      </w:r>
      <w:r w:rsidRPr="00F8118B">
        <w:rPr>
          <w:rFonts w:ascii="Century Gothic" w:hAnsi="Century Gothic" w:cs="Arial"/>
          <w:bCs/>
          <w:color w:val="FF0000"/>
          <w:sz w:val="22"/>
          <w:szCs w:val="22"/>
          <w:lang w:val="es-CO" w:eastAsia="es-CO"/>
        </w:rPr>
        <w:tab/>
      </w:r>
    </w:p>
    <w:p w:rsidR="0092162A" w:rsidRPr="00F8118B" w:rsidRDefault="0092162A" w:rsidP="00F8118B">
      <w:pPr>
        <w:pStyle w:val="Ttulo"/>
        <w:jc w:val="both"/>
        <w:rPr>
          <w:rFonts w:ascii="Century Gothic" w:hAnsi="Century Gothic" w:cs="Arial"/>
          <w:bCs/>
          <w:color w:val="FF0000"/>
          <w:sz w:val="22"/>
          <w:szCs w:val="22"/>
          <w:lang w:val="es-ES" w:eastAsia="es-CO"/>
        </w:rPr>
      </w:pPr>
      <w:r w:rsidRPr="00F8118B">
        <w:rPr>
          <w:rFonts w:ascii="Century Gothic" w:hAnsi="Century Gothic" w:cs="Arial"/>
          <w:bCs/>
          <w:color w:val="FF0000"/>
          <w:sz w:val="22"/>
          <w:szCs w:val="22"/>
          <w:lang w:val="es-ES" w:eastAsia="es-CO"/>
        </w:rPr>
        <w:t xml:space="preserve">4.10.1 </w:t>
      </w:r>
      <w:r w:rsidRPr="00F8118B">
        <w:rPr>
          <w:rFonts w:ascii="Century Gothic" w:hAnsi="Century Gothic" w:cs="Arial"/>
          <w:bCs/>
          <w:color w:val="FF0000"/>
          <w:sz w:val="22"/>
          <w:szCs w:val="22"/>
          <w:lang w:val="es-ES" w:eastAsia="es-CO"/>
        </w:rPr>
        <w:tab/>
        <w:t>EXPERIENCIA PROBABLE</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 xml:space="preserve">4.10.2 </w:t>
      </w:r>
      <w:r w:rsidRPr="00F8118B">
        <w:rPr>
          <w:rFonts w:ascii="Century Gothic" w:hAnsi="Century Gothic" w:cs="Arial"/>
          <w:color w:val="FF0000"/>
          <w:sz w:val="22"/>
          <w:szCs w:val="22"/>
          <w:lang w:val="es-ES" w:eastAsia="es-CO"/>
        </w:rPr>
        <w:tab/>
        <w:t>EXPERIENCIA ESPECÍFICA</w:t>
      </w:r>
    </w:p>
    <w:p w:rsidR="0092162A" w:rsidRPr="00F8118B" w:rsidRDefault="0092162A" w:rsidP="00F8118B">
      <w:pPr>
        <w:pStyle w:val="Ttulo"/>
        <w:jc w:val="both"/>
        <w:rPr>
          <w:rFonts w:ascii="Century Gothic" w:hAnsi="Century Gothic" w:cs="Arial"/>
          <w:bCs/>
          <w:color w:val="FF0000"/>
          <w:sz w:val="22"/>
          <w:szCs w:val="22"/>
          <w:lang w:val="es-ES" w:eastAsia="es-CO"/>
        </w:rPr>
      </w:pPr>
      <w:r w:rsidRPr="00F8118B">
        <w:rPr>
          <w:rFonts w:ascii="Century Gothic" w:hAnsi="Century Gothic" w:cs="Arial"/>
          <w:bCs/>
          <w:color w:val="FF0000"/>
          <w:sz w:val="22"/>
          <w:szCs w:val="22"/>
          <w:lang w:val="es-CO" w:eastAsia="es-CO"/>
        </w:rPr>
        <w:t xml:space="preserve">4.11. </w:t>
      </w:r>
      <w:r w:rsidRPr="00F8118B">
        <w:rPr>
          <w:rFonts w:ascii="Century Gothic" w:hAnsi="Century Gothic" w:cs="Arial"/>
          <w:bCs/>
          <w:color w:val="FF0000"/>
          <w:sz w:val="22"/>
          <w:szCs w:val="22"/>
          <w:lang w:val="es-CO" w:eastAsia="es-CO"/>
        </w:rPr>
        <w:tab/>
        <w:t>CAPACIDAD FINANCIERA DEL OFERENTE</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 xml:space="preserve">4.12. </w:t>
      </w:r>
      <w:r w:rsidRPr="00F8118B">
        <w:rPr>
          <w:rFonts w:ascii="Century Gothic" w:hAnsi="Century Gothic" w:cs="Arial"/>
          <w:color w:val="FF0000"/>
          <w:sz w:val="22"/>
          <w:szCs w:val="22"/>
          <w:lang w:val="es-ES" w:eastAsia="es-CO"/>
        </w:rPr>
        <w:tab/>
        <w:t>CAPACIDAD RESIDUAL DE CONTRATACIÓN (KRC)</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4.13.    CAPACIDAD ORGANIZACIONAL</w:t>
      </w:r>
    </w:p>
    <w:p w:rsidR="0092162A" w:rsidRPr="00F8118B" w:rsidRDefault="0092162A" w:rsidP="00F8118B">
      <w:pPr>
        <w:pStyle w:val="Ttulo"/>
        <w:jc w:val="both"/>
        <w:rPr>
          <w:rFonts w:ascii="Century Gothic" w:hAnsi="Century Gothic" w:cs="Arial"/>
          <w:color w:val="FF0000"/>
          <w:sz w:val="22"/>
          <w:szCs w:val="22"/>
          <w:lang w:val="es-ES" w:eastAsia="es-CO"/>
        </w:rPr>
      </w:pPr>
      <w:r w:rsidRPr="00F8118B">
        <w:rPr>
          <w:rFonts w:ascii="Century Gothic" w:hAnsi="Century Gothic" w:cs="Arial"/>
          <w:color w:val="FF0000"/>
          <w:sz w:val="22"/>
          <w:szCs w:val="22"/>
          <w:lang w:val="es-ES" w:eastAsia="es-CO"/>
        </w:rPr>
        <w:t xml:space="preserve">4.14. </w:t>
      </w:r>
      <w:r w:rsidRPr="00F8118B">
        <w:rPr>
          <w:rFonts w:ascii="Century Gothic" w:hAnsi="Century Gothic" w:cs="Arial"/>
          <w:color w:val="FF0000"/>
          <w:sz w:val="22"/>
          <w:szCs w:val="22"/>
          <w:lang w:val="es-ES" w:eastAsia="es-CO"/>
        </w:rPr>
        <w:tab/>
        <w:t>PAZ Y SALVO MUNICIPAL.</w:t>
      </w:r>
    </w:p>
    <w:p w:rsidR="0092162A" w:rsidRPr="00F8118B" w:rsidRDefault="0092162A" w:rsidP="00F8118B">
      <w:pPr>
        <w:pStyle w:val="Ttulo"/>
        <w:jc w:val="both"/>
        <w:rPr>
          <w:rFonts w:ascii="Century Gothic" w:hAnsi="Century Gothic" w:cs="Arial"/>
          <w:sz w:val="22"/>
          <w:szCs w:val="22"/>
          <w:lang w:val="es-ES"/>
        </w:rPr>
      </w:pPr>
    </w:p>
    <w:p w:rsidR="0092162A" w:rsidRPr="00F8118B" w:rsidRDefault="0092162A" w:rsidP="00F8118B">
      <w:pPr>
        <w:pStyle w:val="Ttulo"/>
        <w:jc w:val="both"/>
        <w:rPr>
          <w:rFonts w:ascii="Century Gothic" w:hAnsi="Century Gothic" w:cs="Arial"/>
          <w:color w:val="FF0000"/>
          <w:sz w:val="22"/>
          <w:szCs w:val="22"/>
          <w:lang w:val="es-ES"/>
        </w:rPr>
      </w:pPr>
      <w:r w:rsidRPr="00F8118B">
        <w:rPr>
          <w:rFonts w:ascii="Century Gothic" w:hAnsi="Century Gothic" w:cs="Arial"/>
          <w:b/>
          <w:color w:val="FF0000"/>
          <w:sz w:val="22"/>
          <w:szCs w:val="22"/>
          <w:lang w:val="es-ES"/>
        </w:rPr>
        <w:t xml:space="preserve">j) PRECALIFICACIÓN (SOLO PARA CONCURSO DE MÉRITOS): </w:t>
      </w:r>
      <w:r w:rsidRPr="00F8118B">
        <w:rPr>
          <w:rFonts w:ascii="Century Gothic" w:hAnsi="Century Gothic" w:cs="Arial"/>
          <w:color w:val="FF0000"/>
          <w:sz w:val="22"/>
          <w:szCs w:val="22"/>
          <w:lang w:val="es-ES"/>
        </w:rPr>
        <w:t>En el presente proceso Si___ o NO___ hay lugar para la precalificación de las propuestas presentadas.</w:t>
      </w:r>
    </w:p>
    <w:p w:rsidR="0092162A" w:rsidRPr="00F8118B" w:rsidRDefault="0092162A" w:rsidP="00F8118B">
      <w:pPr>
        <w:pStyle w:val="Ttulo"/>
        <w:jc w:val="both"/>
        <w:rPr>
          <w:rFonts w:ascii="Century Gothic" w:hAnsi="Century Gothic" w:cs="Arial"/>
          <w:color w:val="FF0000"/>
          <w:sz w:val="22"/>
          <w:szCs w:val="22"/>
          <w:lang w:val="es-ES"/>
        </w:rPr>
      </w:pPr>
    </w:p>
    <w:p w:rsidR="0092162A" w:rsidRPr="00F8118B" w:rsidRDefault="0092162A" w:rsidP="00F8118B">
      <w:pPr>
        <w:pStyle w:val="Ttulo"/>
        <w:jc w:val="both"/>
        <w:rPr>
          <w:rFonts w:ascii="Century Gothic" w:hAnsi="Century Gothic" w:cs="Arial"/>
          <w:b/>
          <w:sz w:val="22"/>
          <w:szCs w:val="22"/>
          <w:lang w:val="es-ES"/>
        </w:rPr>
      </w:pPr>
      <w:r w:rsidRPr="00F8118B">
        <w:rPr>
          <w:rFonts w:ascii="Century Gothic" w:hAnsi="Century Gothic" w:cs="Arial"/>
          <w:b/>
          <w:sz w:val="22"/>
          <w:szCs w:val="22"/>
          <w:lang w:val="es-ES"/>
        </w:rPr>
        <w:t xml:space="preserve">k) CRONOGRAMA DEL PROCESO: </w:t>
      </w:r>
    </w:p>
    <w:p w:rsidR="0092162A" w:rsidRPr="00F8118B" w:rsidRDefault="0092162A" w:rsidP="00F8118B">
      <w:pPr>
        <w:pStyle w:val="Ttulo"/>
        <w:jc w:val="both"/>
        <w:rPr>
          <w:rFonts w:ascii="Century Gothic" w:hAnsi="Century Gothic" w:cs="Arial"/>
          <w:b/>
          <w:sz w:val="22"/>
          <w:szCs w:val="22"/>
          <w:lang w:val="es-ES"/>
        </w:rPr>
      </w:pPr>
    </w:p>
    <w:tbl>
      <w:tblPr>
        <w:tblW w:w="94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30"/>
        <w:gridCol w:w="3567"/>
        <w:gridCol w:w="2469"/>
      </w:tblGrid>
      <w:tr w:rsidR="0092162A" w:rsidRPr="00F8118B" w:rsidTr="00F8118B">
        <w:trPr>
          <w:trHeight w:val="445"/>
        </w:trPr>
        <w:tc>
          <w:tcPr>
            <w:tcW w:w="3430" w:type="dxa"/>
            <w:vAlign w:val="center"/>
          </w:tcPr>
          <w:p w:rsidR="0092162A" w:rsidRPr="00F8118B" w:rsidRDefault="0092162A" w:rsidP="00F8118B">
            <w:pPr>
              <w:keepNext/>
              <w:jc w:val="center"/>
              <w:outlineLvl w:val="7"/>
              <w:rPr>
                <w:rFonts w:ascii="Century Gothic" w:hAnsi="Century Gothic" w:cs="Arial"/>
                <w:b/>
                <w:sz w:val="20"/>
                <w:szCs w:val="20"/>
                <w:lang w:val="es-CO"/>
              </w:rPr>
            </w:pPr>
            <w:r w:rsidRPr="00F8118B">
              <w:rPr>
                <w:rFonts w:ascii="Century Gothic" w:hAnsi="Century Gothic" w:cs="Arial"/>
                <w:b/>
                <w:sz w:val="20"/>
                <w:szCs w:val="20"/>
                <w:lang w:val="es-CO"/>
              </w:rPr>
              <w:t>ACTIVIDAD</w:t>
            </w:r>
          </w:p>
        </w:tc>
        <w:tc>
          <w:tcPr>
            <w:tcW w:w="3567" w:type="dxa"/>
            <w:vAlign w:val="center"/>
          </w:tcPr>
          <w:p w:rsidR="0092162A" w:rsidRPr="00F8118B" w:rsidRDefault="0092162A" w:rsidP="00F8118B">
            <w:pPr>
              <w:jc w:val="center"/>
              <w:rPr>
                <w:rFonts w:ascii="Century Gothic" w:hAnsi="Century Gothic" w:cs="Arial"/>
                <w:b/>
                <w:sz w:val="20"/>
                <w:szCs w:val="20"/>
                <w:lang w:val="es-MX"/>
              </w:rPr>
            </w:pPr>
            <w:r w:rsidRPr="00F8118B">
              <w:rPr>
                <w:rFonts w:ascii="Century Gothic" w:hAnsi="Century Gothic" w:cs="Arial"/>
                <w:b/>
                <w:sz w:val="20"/>
                <w:szCs w:val="20"/>
                <w:lang w:val="es-MX"/>
              </w:rPr>
              <w:t>FECHA, HORA Y LUGAR</w:t>
            </w:r>
          </w:p>
        </w:tc>
        <w:tc>
          <w:tcPr>
            <w:tcW w:w="2469" w:type="dxa"/>
            <w:vAlign w:val="center"/>
          </w:tcPr>
          <w:p w:rsidR="0092162A" w:rsidRPr="00F8118B" w:rsidRDefault="0092162A" w:rsidP="00F8118B">
            <w:pPr>
              <w:keepNext/>
              <w:jc w:val="center"/>
              <w:outlineLvl w:val="7"/>
              <w:rPr>
                <w:rFonts w:ascii="Century Gothic" w:hAnsi="Century Gothic" w:cs="Arial"/>
                <w:b/>
                <w:sz w:val="20"/>
                <w:szCs w:val="20"/>
                <w:lang w:val="es-CO"/>
              </w:rPr>
            </w:pPr>
            <w:r w:rsidRPr="00F8118B">
              <w:rPr>
                <w:rFonts w:ascii="Century Gothic" w:hAnsi="Century Gothic" w:cs="Arial"/>
                <w:b/>
                <w:sz w:val="20"/>
                <w:szCs w:val="20"/>
                <w:lang w:val="es-CO"/>
              </w:rPr>
              <w:t>RESPONSABLE</w:t>
            </w:r>
          </w:p>
        </w:tc>
      </w:tr>
      <w:tr w:rsidR="0092162A" w:rsidRPr="00F8118B" w:rsidTr="00F8118B">
        <w:trPr>
          <w:trHeight w:val="1559"/>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 xml:space="preserve">1. </w:t>
            </w:r>
            <w:r w:rsidRPr="00F8118B">
              <w:rPr>
                <w:rFonts w:ascii="Century Gothic" w:hAnsi="Century Gothic" w:cs="Arial"/>
                <w:sz w:val="20"/>
                <w:szCs w:val="20"/>
                <w:lang w:val="es-CO" w:eastAsia="es-CO"/>
              </w:rPr>
              <w:t>Publicación aviso convocatoria pública y proyecto de pliego de condiciones (SECOP-PUC. carteleras Alcaldía)</w:t>
            </w:r>
          </w:p>
        </w:tc>
        <w:tc>
          <w:tcPr>
            <w:tcW w:w="3567" w:type="dxa"/>
            <w:vAlign w:val="center"/>
          </w:tcPr>
          <w:p w:rsidR="0092162A" w:rsidRPr="00F8118B" w:rsidRDefault="0092162A" w:rsidP="00F8118B">
            <w:pPr>
              <w:autoSpaceDE w:val="0"/>
              <w:autoSpaceDN w:val="0"/>
              <w:adjustRightInd w:val="0"/>
              <w:jc w:val="center"/>
              <w:rPr>
                <w:rFonts w:ascii="Century Gothic" w:hAnsi="Century Gothic" w:cs="Arial"/>
                <w:color w:val="000000"/>
                <w:sz w:val="20"/>
                <w:szCs w:val="20"/>
                <w:lang w:val="es-CO" w:eastAsia="es-CO"/>
              </w:rPr>
            </w:pPr>
            <w:r w:rsidRPr="00F8118B">
              <w:rPr>
                <w:rFonts w:ascii="Century Gothic" w:hAnsi="Century Gothic" w:cs="Arial"/>
                <w:color w:val="FF0000"/>
                <w:sz w:val="20"/>
                <w:szCs w:val="20"/>
                <w:lang w:val="es-CO" w:eastAsia="es-CO"/>
              </w:rPr>
              <w:t>XX de XXXX</w:t>
            </w:r>
            <w:r w:rsidRPr="00F8118B">
              <w:rPr>
                <w:rFonts w:ascii="Century Gothic" w:hAnsi="Century Gothic" w:cs="Arial"/>
                <w:color w:val="000000"/>
                <w:sz w:val="20"/>
                <w:szCs w:val="20"/>
                <w:lang w:val="es-CO" w:eastAsia="es-CO"/>
              </w:rPr>
              <w:t xml:space="preserve"> de 2014 Portal Único de Contratación </w:t>
            </w:r>
            <w:r w:rsidRPr="00F8118B">
              <w:rPr>
                <w:rFonts w:ascii="Century Gothic" w:hAnsi="Century Gothic" w:cs="Arial"/>
                <w:color w:val="0000FF"/>
                <w:sz w:val="20"/>
                <w:szCs w:val="20"/>
                <w:lang w:val="es-CO" w:eastAsia="es-CO"/>
              </w:rPr>
              <w:t>www.contratos.gov.co</w:t>
            </w:r>
          </w:p>
          <w:p w:rsidR="0092162A" w:rsidRPr="00F8118B" w:rsidRDefault="0092162A" w:rsidP="00F8118B">
            <w:pPr>
              <w:jc w:val="center"/>
              <w:rPr>
                <w:rFonts w:ascii="Century Gothic" w:hAnsi="Century Gothic" w:cs="Arial"/>
                <w:b/>
                <w:sz w:val="20"/>
                <w:szCs w:val="20"/>
                <w:lang w:val="es-MX"/>
              </w:rPr>
            </w:pPr>
          </w:p>
        </w:tc>
        <w:tc>
          <w:tcPr>
            <w:tcW w:w="2469" w:type="dxa"/>
            <w:vAlign w:val="center"/>
          </w:tcPr>
          <w:p w:rsidR="0092162A" w:rsidRPr="00F8118B" w:rsidRDefault="0092162A" w:rsidP="00F8118B">
            <w:pPr>
              <w:keepNext/>
              <w:jc w:val="center"/>
              <w:outlineLvl w:val="7"/>
              <w:rPr>
                <w:rFonts w:ascii="Century Gothic" w:hAnsi="Century Gothic" w:cs="Arial"/>
                <w:b/>
                <w:sz w:val="20"/>
                <w:szCs w:val="20"/>
                <w:lang w:val="es-CO"/>
              </w:rPr>
            </w:pPr>
            <w:r w:rsidRPr="00F8118B">
              <w:rPr>
                <w:rFonts w:ascii="Century Gothic" w:hAnsi="Century Gothic" w:cs="Arial"/>
                <w:color w:val="000000"/>
                <w:sz w:val="20"/>
                <w:szCs w:val="20"/>
                <w:lang w:val="es-CO" w:eastAsia="es-CO"/>
              </w:rPr>
              <w:t>Departamento Administrativo de Contratación Pública Subsecretaría de Sistemas de Información</w:t>
            </w:r>
          </w:p>
        </w:tc>
      </w:tr>
      <w:tr w:rsidR="0092162A" w:rsidRPr="00F8118B" w:rsidTr="00F8118B">
        <w:trPr>
          <w:trHeight w:val="816"/>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 xml:space="preserve">2. </w:t>
            </w:r>
            <w:r w:rsidRPr="00F8118B">
              <w:rPr>
                <w:rFonts w:ascii="Century Gothic" w:hAnsi="Century Gothic" w:cs="Arial"/>
                <w:sz w:val="20"/>
                <w:szCs w:val="20"/>
                <w:lang w:val="es-CO" w:eastAsia="es-CO"/>
              </w:rPr>
              <w:t>Recepción de observaciones y sugerencias al proyecto de pliego de condiciones.</w:t>
            </w:r>
          </w:p>
        </w:tc>
        <w:tc>
          <w:tcPr>
            <w:tcW w:w="3567" w:type="dxa"/>
            <w:vAlign w:val="center"/>
          </w:tcPr>
          <w:p w:rsidR="0092162A" w:rsidRPr="00F8118B" w:rsidRDefault="0092162A" w:rsidP="00F8118B">
            <w:pPr>
              <w:jc w:val="center"/>
              <w:rPr>
                <w:rFonts w:ascii="Century Gothic" w:hAnsi="Century Gothic" w:cs="Arial"/>
                <w:b/>
                <w:sz w:val="20"/>
                <w:szCs w:val="20"/>
                <w:lang w:val="es-MX"/>
              </w:rPr>
            </w:pPr>
            <w:r w:rsidRPr="00F8118B">
              <w:rPr>
                <w:rFonts w:ascii="Century Gothic" w:hAnsi="Century Gothic" w:cs="Arial"/>
                <w:color w:val="FF0000"/>
                <w:sz w:val="20"/>
                <w:szCs w:val="20"/>
                <w:lang w:val="es-CO" w:eastAsia="es-CO"/>
              </w:rPr>
              <w:t>Del XX al XX de XXXXX</w:t>
            </w:r>
            <w:r w:rsidRPr="00F8118B">
              <w:rPr>
                <w:rFonts w:ascii="Century Gothic" w:hAnsi="Century Gothic" w:cs="Arial"/>
                <w:color w:val="000000"/>
                <w:sz w:val="20"/>
                <w:szCs w:val="20"/>
                <w:lang w:val="es-CO" w:eastAsia="es-CO"/>
              </w:rPr>
              <w:t xml:space="preserve"> de 2014. Correo electrónico </w:t>
            </w:r>
            <w:hyperlink r:id="rId8" w:history="1">
              <w:r w:rsidRPr="00F8118B">
                <w:rPr>
                  <w:rStyle w:val="Hipervnculo"/>
                  <w:rFonts w:ascii="Century Gothic" w:hAnsi="Century Gothic" w:cs="Arial"/>
                  <w:sz w:val="20"/>
                  <w:szCs w:val="20"/>
                  <w:lang w:val="es-CO" w:eastAsia="es-CO"/>
                </w:rPr>
                <w:t>licitaciones@pasto.gov.co</w:t>
              </w:r>
            </w:hyperlink>
            <w:r w:rsidRPr="00F8118B">
              <w:rPr>
                <w:rFonts w:ascii="Century Gothic" w:hAnsi="Century Gothic" w:cs="Arial"/>
                <w:color w:val="000000"/>
                <w:sz w:val="20"/>
                <w:szCs w:val="20"/>
                <w:lang w:val="es-CO" w:eastAsia="es-CO"/>
              </w:rPr>
              <w:t xml:space="preserve"> o en la Secretaría del D.A.C.P. (</w:t>
            </w:r>
            <w:r w:rsidRPr="00F8118B">
              <w:rPr>
                <w:rFonts w:ascii="Century Gothic" w:hAnsi="Century Gothic" w:cs="Arial"/>
                <w:color w:val="FF0000"/>
                <w:sz w:val="20"/>
                <w:szCs w:val="20"/>
                <w:lang w:val="es-CO" w:eastAsia="es-CO"/>
              </w:rPr>
              <w:t>MÍNIMO 5 DÍAS HÁBILES</w:t>
            </w:r>
            <w:r w:rsidRPr="00F8118B">
              <w:rPr>
                <w:rFonts w:ascii="Century Gothic" w:hAnsi="Century Gothic" w:cs="Arial"/>
                <w:color w:val="000000"/>
                <w:sz w:val="20"/>
                <w:szCs w:val="20"/>
                <w:lang w:val="es-CO" w:eastAsia="es-CO"/>
              </w:rPr>
              <w:t xml:space="preserve"> )</w:t>
            </w:r>
          </w:p>
        </w:tc>
        <w:tc>
          <w:tcPr>
            <w:tcW w:w="2469" w:type="dxa"/>
            <w:vAlign w:val="center"/>
          </w:tcPr>
          <w:p w:rsidR="0092162A" w:rsidRPr="00F8118B" w:rsidRDefault="0092162A" w:rsidP="00F8118B">
            <w:pPr>
              <w:keepNext/>
              <w:jc w:val="center"/>
              <w:outlineLvl w:val="7"/>
              <w:rPr>
                <w:rFonts w:ascii="Century Gothic" w:hAnsi="Century Gothic" w:cs="Arial"/>
                <w:b/>
                <w:sz w:val="20"/>
                <w:szCs w:val="20"/>
                <w:lang w:val="es-CO"/>
              </w:rPr>
            </w:pPr>
            <w:r w:rsidRPr="00F8118B">
              <w:rPr>
                <w:rFonts w:ascii="Century Gothic" w:hAnsi="Century Gothic" w:cs="Arial"/>
                <w:sz w:val="20"/>
                <w:szCs w:val="20"/>
                <w:lang w:val="es-CO" w:eastAsia="es-CO"/>
              </w:rPr>
              <w:t>Secretaría Departamento Administrativo de Contratación Pública</w:t>
            </w:r>
          </w:p>
        </w:tc>
      </w:tr>
      <w:tr w:rsidR="0092162A" w:rsidRPr="00F8118B" w:rsidTr="00F8118B">
        <w:trPr>
          <w:trHeight w:val="1672"/>
        </w:trPr>
        <w:tc>
          <w:tcPr>
            <w:tcW w:w="3430" w:type="dxa"/>
          </w:tcPr>
          <w:p w:rsidR="0092162A" w:rsidRPr="00F8118B" w:rsidRDefault="0092162A" w:rsidP="00F8118B">
            <w:pPr>
              <w:jc w:val="center"/>
              <w:rPr>
                <w:rFonts w:ascii="Century Gothic" w:hAnsi="Century Gothic" w:cs="Arial"/>
                <w:bCs/>
                <w:sz w:val="20"/>
                <w:szCs w:val="20"/>
                <w:lang w:val="es-CO"/>
              </w:rPr>
            </w:pPr>
          </w:p>
          <w:p w:rsidR="0092162A" w:rsidRPr="00F8118B" w:rsidRDefault="0092162A" w:rsidP="00F8118B">
            <w:pPr>
              <w:jc w:val="center"/>
              <w:rPr>
                <w:rFonts w:ascii="Century Gothic" w:hAnsi="Century Gothic" w:cs="Arial"/>
                <w:bCs/>
                <w:iCs/>
                <w:sz w:val="20"/>
                <w:szCs w:val="20"/>
                <w:lang w:val="es-CO"/>
              </w:rPr>
            </w:pPr>
            <w:r w:rsidRPr="00F8118B">
              <w:rPr>
                <w:rFonts w:ascii="Century Gothic" w:hAnsi="Century Gothic" w:cs="Arial"/>
                <w:bCs/>
                <w:sz w:val="20"/>
                <w:szCs w:val="20"/>
                <w:lang w:val="es-CO"/>
              </w:rPr>
              <w:t xml:space="preserve">3. </w:t>
            </w:r>
            <w:r w:rsidRPr="00F8118B">
              <w:rPr>
                <w:rFonts w:ascii="Century Gothic" w:hAnsi="Century Gothic" w:cs="Arial"/>
                <w:sz w:val="20"/>
                <w:szCs w:val="20"/>
                <w:lang w:val="es-CO" w:eastAsia="es-CO"/>
              </w:rPr>
              <w:t>Revisión de observaciones y apreciaciones. Elaboración del pliego de condiciones definitivo.</w:t>
            </w:r>
          </w:p>
        </w:tc>
        <w:tc>
          <w:tcPr>
            <w:tcW w:w="3567" w:type="dxa"/>
            <w:vAlign w:val="center"/>
          </w:tcPr>
          <w:p w:rsidR="0092162A" w:rsidRPr="00F8118B" w:rsidRDefault="0092162A" w:rsidP="00F8118B">
            <w:pPr>
              <w:jc w:val="center"/>
              <w:rPr>
                <w:rFonts w:ascii="Century Gothic" w:hAnsi="Century Gothic" w:cs="Arial"/>
                <w:b/>
                <w:sz w:val="20"/>
                <w:szCs w:val="20"/>
                <w:lang w:val="es-MX"/>
              </w:rPr>
            </w:pPr>
            <w:r w:rsidRPr="00F8118B">
              <w:rPr>
                <w:rFonts w:ascii="Century Gothic" w:hAnsi="Century Gothic" w:cs="Arial"/>
                <w:color w:val="FF0000"/>
                <w:sz w:val="20"/>
                <w:szCs w:val="20"/>
                <w:lang w:val="es-CO" w:eastAsia="es-CO"/>
              </w:rPr>
              <w:t>Del XX de XXXX</w:t>
            </w:r>
            <w:r w:rsidRPr="00F8118B">
              <w:rPr>
                <w:rFonts w:ascii="Century Gothic" w:hAnsi="Century Gothic" w:cs="Arial"/>
                <w:color w:val="000000"/>
                <w:sz w:val="20"/>
                <w:szCs w:val="20"/>
                <w:lang w:val="es-CO" w:eastAsia="es-CO"/>
              </w:rPr>
              <w:t xml:space="preserve"> de 2014 al </w:t>
            </w:r>
            <w:r w:rsidRPr="00F8118B">
              <w:rPr>
                <w:rFonts w:ascii="Century Gothic" w:hAnsi="Century Gothic" w:cs="Arial"/>
                <w:color w:val="FF0000"/>
                <w:sz w:val="20"/>
                <w:szCs w:val="20"/>
                <w:lang w:val="es-CO" w:eastAsia="es-CO"/>
              </w:rPr>
              <w:t>XX de XXXX</w:t>
            </w:r>
            <w:r w:rsidRPr="00F8118B">
              <w:rPr>
                <w:rFonts w:ascii="Century Gothic" w:hAnsi="Century Gothic" w:cs="Arial"/>
                <w:color w:val="000000"/>
                <w:sz w:val="20"/>
                <w:szCs w:val="20"/>
                <w:lang w:val="es-CO" w:eastAsia="es-CO"/>
              </w:rPr>
              <w:t xml:space="preserve"> de 2014. Alcaldía Municipal de Pasto. </w:t>
            </w:r>
          </w:p>
        </w:tc>
        <w:tc>
          <w:tcPr>
            <w:tcW w:w="2469" w:type="dxa"/>
            <w:vAlign w:val="center"/>
          </w:tcPr>
          <w:p w:rsidR="0092162A" w:rsidRPr="00F8118B" w:rsidRDefault="0092162A" w:rsidP="00F8118B">
            <w:pPr>
              <w:keepNext/>
              <w:jc w:val="center"/>
              <w:outlineLvl w:val="7"/>
              <w:rPr>
                <w:rFonts w:ascii="Century Gothic" w:hAnsi="Century Gothic" w:cs="Arial"/>
                <w:b/>
                <w:sz w:val="20"/>
                <w:szCs w:val="20"/>
                <w:lang w:val="es-CO"/>
              </w:rPr>
            </w:pPr>
            <w:r w:rsidRPr="00F8118B">
              <w:rPr>
                <w:rFonts w:ascii="Century Gothic" w:hAnsi="Century Gothic" w:cs="Arial"/>
                <w:sz w:val="20"/>
                <w:szCs w:val="20"/>
                <w:lang w:val="es-CO" w:eastAsia="es-CO"/>
              </w:rPr>
              <w:t>Secretaría de Infraestructura Municipal y Departamento Administrativo de Contratación Pública</w:t>
            </w:r>
          </w:p>
        </w:tc>
      </w:tr>
      <w:tr w:rsidR="0092162A" w:rsidRPr="00F8118B" w:rsidTr="00F8118B">
        <w:trPr>
          <w:trHeight w:val="1218"/>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lastRenderedPageBreak/>
              <w:t>4. Manifestación a limitación a Mipymes</w:t>
            </w:r>
          </w:p>
        </w:tc>
        <w:tc>
          <w:tcPr>
            <w:tcW w:w="3567" w:type="dxa"/>
            <w:vAlign w:val="center"/>
          </w:tcPr>
          <w:p w:rsidR="0092162A" w:rsidRPr="00F8118B" w:rsidRDefault="0092162A" w:rsidP="00F8118B">
            <w:pPr>
              <w:autoSpaceDE w:val="0"/>
              <w:autoSpaceDN w:val="0"/>
              <w:adjustRightInd w:val="0"/>
              <w:jc w:val="center"/>
              <w:rPr>
                <w:rFonts w:ascii="Century Gothic" w:hAnsi="Century Gothic" w:cs="Arial"/>
                <w:color w:val="000000"/>
                <w:sz w:val="20"/>
                <w:szCs w:val="20"/>
                <w:lang w:val="es-CO" w:eastAsia="es-CO"/>
              </w:rPr>
            </w:pPr>
            <w:r w:rsidRPr="00F8118B">
              <w:rPr>
                <w:rFonts w:ascii="Century Gothic" w:hAnsi="Century Gothic" w:cs="Arial"/>
                <w:color w:val="FF0000"/>
                <w:sz w:val="20"/>
                <w:szCs w:val="20"/>
                <w:lang w:val="es-CO" w:eastAsia="es-CO"/>
              </w:rPr>
              <w:t>Del XX de XXXX</w:t>
            </w:r>
            <w:r w:rsidRPr="00F8118B">
              <w:rPr>
                <w:rFonts w:ascii="Century Gothic" w:hAnsi="Century Gothic" w:cs="Arial"/>
                <w:color w:val="000000"/>
                <w:sz w:val="20"/>
                <w:szCs w:val="20"/>
                <w:lang w:val="es-CO" w:eastAsia="es-CO"/>
              </w:rPr>
              <w:t xml:space="preserve"> de 2014 hasta las </w:t>
            </w:r>
            <w:r w:rsidRPr="00F8118B">
              <w:rPr>
                <w:rFonts w:ascii="Century Gothic" w:hAnsi="Century Gothic" w:cs="Arial"/>
                <w:color w:val="FF0000"/>
                <w:sz w:val="20"/>
                <w:szCs w:val="20"/>
                <w:lang w:val="es-CO" w:eastAsia="es-CO"/>
              </w:rPr>
              <w:t>XX:XX am del XX de XXXX</w:t>
            </w:r>
            <w:r w:rsidRPr="00F8118B">
              <w:rPr>
                <w:rFonts w:ascii="Century Gothic" w:hAnsi="Century Gothic" w:cs="Arial"/>
                <w:color w:val="000000"/>
                <w:sz w:val="20"/>
                <w:szCs w:val="20"/>
                <w:lang w:val="es-CO" w:eastAsia="es-CO"/>
              </w:rPr>
              <w:t xml:space="preserve"> de 2014. Secretaria del D.A.C.P.</w:t>
            </w:r>
          </w:p>
        </w:tc>
        <w:tc>
          <w:tcPr>
            <w:tcW w:w="2469" w:type="dxa"/>
            <w:vAlign w:val="center"/>
          </w:tcPr>
          <w:p w:rsidR="0092162A" w:rsidRPr="00F8118B" w:rsidRDefault="0092162A" w:rsidP="00F8118B">
            <w:pPr>
              <w:keepNext/>
              <w:jc w:val="center"/>
              <w:outlineLvl w:val="7"/>
              <w:rPr>
                <w:rFonts w:ascii="Century Gothic" w:hAnsi="Century Gothic" w:cs="Arial"/>
                <w:b/>
                <w:sz w:val="20"/>
                <w:szCs w:val="20"/>
                <w:lang w:val="es-CO"/>
              </w:rPr>
            </w:pPr>
            <w:r w:rsidRPr="00F8118B">
              <w:rPr>
                <w:rFonts w:ascii="Century Gothic" w:hAnsi="Century Gothic" w:cs="Arial"/>
                <w:color w:val="000000"/>
                <w:sz w:val="20"/>
                <w:szCs w:val="20"/>
                <w:lang w:val="es-CO" w:eastAsia="es-CO"/>
              </w:rPr>
              <w:t>Departamento Administrativo de Contratación Pública</w:t>
            </w:r>
          </w:p>
        </w:tc>
      </w:tr>
      <w:tr w:rsidR="0092162A" w:rsidRPr="00F8118B" w:rsidTr="00F8118B">
        <w:trPr>
          <w:trHeight w:val="1169"/>
        </w:trPr>
        <w:tc>
          <w:tcPr>
            <w:tcW w:w="3430" w:type="dxa"/>
          </w:tcPr>
          <w:p w:rsidR="0092162A" w:rsidRPr="00F8118B" w:rsidRDefault="0092162A" w:rsidP="00F8118B">
            <w:pPr>
              <w:keepNext/>
              <w:jc w:val="center"/>
              <w:outlineLvl w:val="7"/>
              <w:rPr>
                <w:rFonts w:ascii="Century Gothic" w:hAnsi="Century Gothic" w:cs="Arial"/>
                <w:sz w:val="20"/>
                <w:szCs w:val="20"/>
                <w:lang w:val="es-CO"/>
              </w:rPr>
            </w:pPr>
            <w:r w:rsidRPr="00F8118B">
              <w:rPr>
                <w:rFonts w:ascii="Century Gothic" w:hAnsi="Century Gothic" w:cs="Arial"/>
                <w:bCs/>
                <w:sz w:val="20"/>
                <w:szCs w:val="20"/>
                <w:lang w:val="es-CO"/>
              </w:rPr>
              <w:t xml:space="preserve">5. </w:t>
            </w:r>
            <w:r w:rsidRPr="00F8118B">
              <w:rPr>
                <w:rFonts w:ascii="Century Gothic" w:hAnsi="Century Gothic" w:cs="Arial"/>
                <w:bCs/>
                <w:iCs/>
                <w:sz w:val="20"/>
                <w:szCs w:val="20"/>
                <w:lang w:val="es-CO"/>
              </w:rPr>
              <w:t>Emisión y Publicación del Acto administrativo que ordena la apertura del proceso de contratación.</w:t>
            </w:r>
          </w:p>
        </w:tc>
        <w:tc>
          <w:tcPr>
            <w:tcW w:w="3567" w:type="dxa"/>
          </w:tcPr>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color w:val="FF0000"/>
                <w:sz w:val="20"/>
                <w:szCs w:val="20"/>
                <w:lang w:val="es-CO" w:eastAsia="es-CO"/>
              </w:rPr>
              <w:t xml:space="preserve">XX de XXXX </w:t>
            </w:r>
            <w:r w:rsidRPr="00F8118B">
              <w:rPr>
                <w:rFonts w:ascii="Century Gothic" w:hAnsi="Century Gothic" w:cs="Arial"/>
                <w:bCs/>
                <w:color w:val="FF0000"/>
                <w:sz w:val="20"/>
                <w:szCs w:val="20"/>
                <w:lang w:val="es-MX"/>
              </w:rPr>
              <w:t>de 2014</w:t>
            </w:r>
            <w:r w:rsidRPr="00F8118B">
              <w:rPr>
                <w:rFonts w:ascii="Century Gothic" w:hAnsi="Century Gothic" w:cs="Arial"/>
                <w:bCs/>
                <w:sz w:val="20"/>
                <w:szCs w:val="20"/>
                <w:lang w:val="es-MX"/>
              </w:rPr>
              <w:t xml:space="preserve">. </w:t>
            </w:r>
            <w:r w:rsidRPr="00F8118B">
              <w:rPr>
                <w:rFonts w:ascii="Century Gothic" w:hAnsi="Century Gothic" w:cs="Arial"/>
                <w:bCs/>
                <w:sz w:val="20"/>
                <w:szCs w:val="20"/>
                <w:lang w:val="es-CO"/>
              </w:rPr>
              <w:t xml:space="preserve">Portal Único de Contratación </w:t>
            </w:r>
            <w:hyperlink r:id="rId9" w:history="1">
              <w:r w:rsidRPr="00F8118B">
                <w:rPr>
                  <w:rFonts w:ascii="Century Gothic" w:hAnsi="Century Gothic" w:cs="Arial"/>
                  <w:bCs/>
                  <w:color w:val="0000FF"/>
                  <w:sz w:val="20"/>
                  <w:szCs w:val="20"/>
                  <w:lang w:val="es-CO"/>
                </w:rPr>
                <w:t>www.contratos.gov.co</w:t>
              </w:r>
            </w:hyperlink>
          </w:p>
        </w:tc>
        <w:tc>
          <w:tcPr>
            <w:tcW w:w="2469" w:type="dxa"/>
          </w:tcPr>
          <w:p w:rsidR="0092162A" w:rsidRPr="00F8118B" w:rsidRDefault="0092162A" w:rsidP="00F8118B">
            <w:pPr>
              <w:keepNext/>
              <w:jc w:val="center"/>
              <w:outlineLvl w:val="7"/>
              <w:rPr>
                <w:rFonts w:ascii="Century Gothic" w:hAnsi="Century Gothic" w:cs="Arial"/>
                <w:bCs/>
                <w:sz w:val="20"/>
                <w:szCs w:val="20"/>
                <w:lang w:val="es-CO"/>
              </w:rPr>
            </w:pPr>
            <w:r w:rsidRPr="00F8118B">
              <w:rPr>
                <w:rFonts w:ascii="Century Gothic" w:hAnsi="Century Gothic" w:cs="Arial"/>
                <w:bCs/>
                <w:sz w:val="20"/>
                <w:szCs w:val="20"/>
                <w:lang w:val="es-CO"/>
              </w:rPr>
              <w:t>Departamento Administrativo de Contratación Pública</w:t>
            </w:r>
          </w:p>
        </w:tc>
      </w:tr>
      <w:tr w:rsidR="0092162A" w:rsidRPr="00F8118B" w:rsidTr="00F8118B">
        <w:trPr>
          <w:trHeight w:val="463"/>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6. Publicación del Pliego de condiciones definitivo (SECOP – PUC).</w:t>
            </w:r>
          </w:p>
        </w:tc>
        <w:tc>
          <w:tcPr>
            <w:tcW w:w="3567" w:type="dxa"/>
          </w:tcPr>
          <w:p w:rsidR="0092162A" w:rsidRPr="00F8118B" w:rsidRDefault="0092162A" w:rsidP="00F8118B">
            <w:pPr>
              <w:jc w:val="center"/>
              <w:rPr>
                <w:rFonts w:ascii="Century Gothic" w:hAnsi="Century Gothic" w:cs="Arial"/>
                <w:bCs/>
                <w:color w:val="FF0000"/>
                <w:sz w:val="20"/>
                <w:szCs w:val="20"/>
                <w:lang w:val="es-MX"/>
              </w:rPr>
            </w:pPr>
            <w:r w:rsidRPr="00F8118B">
              <w:rPr>
                <w:rFonts w:ascii="Century Gothic" w:hAnsi="Century Gothic" w:cs="Arial"/>
                <w:color w:val="FF0000"/>
                <w:sz w:val="20"/>
                <w:szCs w:val="20"/>
                <w:lang w:val="es-CO" w:eastAsia="es-CO"/>
              </w:rPr>
              <w:t xml:space="preserve">XX de XXXX </w:t>
            </w:r>
            <w:r w:rsidRPr="00F8118B">
              <w:rPr>
                <w:rFonts w:ascii="Century Gothic" w:hAnsi="Century Gothic" w:cs="Arial"/>
                <w:bCs/>
                <w:color w:val="FF0000"/>
                <w:sz w:val="20"/>
                <w:szCs w:val="20"/>
                <w:lang w:val="es-CO"/>
              </w:rPr>
              <w:t>de 2014</w:t>
            </w:r>
          </w:p>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sz w:val="20"/>
                <w:szCs w:val="20"/>
                <w:lang w:val="es-CO"/>
              </w:rPr>
              <w:t xml:space="preserve">Portal Único de Contratación </w:t>
            </w:r>
            <w:hyperlink r:id="rId10" w:history="1">
              <w:r w:rsidRPr="00F8118B">
                <w:rPr>
                  <w:rFonts w:ascii="Century Gothic" w:hAnsi="Century Gothic" w:cs="Arial"/>
                  <w:bCs/>
                  <w:color w:val="0000FF"/>
                  <w:sz w:val="20"/>
                  <w:szCs w:val="20"/>
                  <w:lang w:val="es-CO"/>
                </w:rPr>
                <w:t>www.contratos.gov.co</w:t>
              </w:r>
            </w:hyperlink>
          </w:p>
        </w:tc>
        <w:tc>
          <w:tcPr>
            <w:tcW w:w="2469" w:type="dxa"/>
          </w:tcPr>
          <w:p w:rsidR="0092162A" w:rsidRPr="00F8118B" w:rsidRDefault="0092162A" w:rsidP="00F8118B">
            <w:pPr>
              <w:keepNext/>
              <w:jc w:val="center"/>
              <w:outlineLvl w:val="7"/>
              <w:rPr>
                <w:rFonts w:ascii="Century Gothic" w:hAnsi="Century Gothic" w:cs="Arial"/>
                <w:bCs/>
                <w:sz w:val="20"/>
                <w:szCs w:val="20"/>
                <w:lang w:val="es-CO"/>
              </w:rPr>
            </w:pPr>
            <w:r w:rsidRPr="00F8118B">
              <w:rPr>
                <w:rFonts w:ascii="Century Gothic" w:hAnsi="Century Gothic" w:cs="Arial"/>
                <w:bCs/>
                <w:sz w:val="20"/>
                <w:szCs w:val="20"/>
                <w:lang w:val="es-CO"/>
              </w:rPr>
              <w:t>Subsecretaría de Sistemas de Información</w:t>
            </w:r>
          </w:p>
        </w:tc>
      </w:tr>
      <w:tr w:rsidR="0092162A" w:rsidRPr="00F8118B" w:rsidTr="00F8118B">
        <w:trPr>
          <w:trHeight w:val="463"/>
        </w:trPr>
        <w:tc>
          <w:tcPr>
            <w:tcW w:w="3430" w:type="dxa"/>
          </w:tcPr>
          <w:p w:rsidR="0092162A" w:rsidRPr="00F8118B" w:rsidRDefault="0092162A" w:rsidP="00F8118B">
            <w:pPr>
              <w:pStyle w:val="Default"/>
              <w:jc w:val="center"/>
              <w:rPr>
                <w:rFonts w:ascii="Century Gothic" w:hAnsi="Century Gothic"/>
              </w:rPr>
            </w:pPr>
            <w:r w:rsidRPr="00F8118B">
              <w:rPr>
                <w:rFonts w:ascii="Century Gothic" w:hAnsi="Century Gothic"/>
              </w:rPr>
              <w:t>7. Manifestación de interés de posibles oferentes – Inscripción.</w:t>
            </w:r>
          </w:p>
        </w:tc>
        <w:tc>
          <w:tcPr>
            <w:tcW w:w="3567" w:type="dxa"/>
          </w:tcPr>
          <w:p w:rsidR="0092162A" w:rsidRPr="00F8118B" w:rsidRDefault="0092162A" w:rsidP="00F8118B">
            <w:pPr>
              <w:pStyle w:val="Default"/>
              <w:jc w:val="center"/>
              <w:rPr>
                <w:rFonts w:ascii="Century Gothic" w:hAnsi="Century Gothic"/>
              </w:rPr>
            </w:pPr>
            <w:r w:rsidRPr="00F8118B">
              <w:rPr>
                <w:rFonts w:ascii="Century Gothic" w:hAnsi="Century Gothic"/>
                <w:color w:val="FF0000"/>
              </w:rPr>
              <w:t>Del XX de XXXX hasta las XX:XX a.m. del XX de XXXX</w:t>
            </w:r>
            <w:r w:rsidRPr="00F8118B">
              <w:rPr>
                <w:rFonts w:ascii="Century Gothic" w:hAnsi="Century Gothic"/>
              </w:rPr>
              <w:t xml:space="preserve"> de 2014</w:t>
            </w:r>
          </w:p>
          <w:p w:rsidR="0092162A" w:rsidRPr="00F8118B" w:rsidRDefault="0092162A" w:rsidP="00F8118B">
            <w:pPr>
              <w:pStyle w:val="Default"/>
              <w:jc w:val="center"/>
              <w:rPr>
                <w:rFonts w:ascii="Century Gothic" w:hAnsi="Century Gothic"/>
              </w:rPr>
            </w:pPr>
            <w:r w:rsidRPr="00F8118B">
              <w:rPr>
                <w:rFonts w:ascii="Century Gothic" w:hAnsi="Century Gothic"/>
              </w:rPr>
              <w:t>Departamento Administrativo de Contratación Pública.</w:t>
            </w:r>
          </w:p>
        </w:tc>
        <w:tc>
          <w:tcPr>
            <w:tcW w:w="2469" w:type="dxa"/>
          </w:tcPr>
          <w:p w:rsidR="0092162A" w:rsidRPr="00F8118B" w:rsidRDefault="0092162A" w:rsidP="00F8118B">
            <w:pPr>
              <w:pStyle w:val="Default"/>
              <w:jc w:val="center"/>
              <w:rPr>
                <w:rFonts w:ascii="Century Gothic" w:hAnsi="Century Gothic"/>
              </w:rPr>
            </w:pPr>
            <w:r w:rsidRPr="00F8118B">
              <w:rPr>
                <w:rFonts w:ascii="Century Gothic" w:hAnsi="Century Gothic"/>
              </w:rPr>
              <w:t>Secretaría Departamento Administrativo de Contratación Pública.</w:t>
            </w:r>
          </w:p>
        </w:tc>
      </w:tr>
      <w:tr w:rsidR="0092162A" w:rsidRPr="00F8118B" w:rsidTr="00F8118B">
        <w:trPr>
          <w:trHeight w:val="463"/>
        </w:trPr>
        <w:tc>
          <w:tcPr>
            <w:tcW w:w="3430" w:type="dxa"/>
          </w:tcPr>
          <w:p w:rsidR="0092162A" w:rsidRPr="00F8118B" w:rsidRDefault="0092162A" w:rsidP="00F8118B">
            <w:pPr>
              <w:pStyle w:val="Default"/>
              <w:jc w:val="center"/>
              <w:rPr>
                <w:rFonts w:ascii="Century Gothic" w:hAnsi="Century Gothic"/>
              </w:rPr>
            </w:pPr>
            <w:r w:rsidRPr="00F8118B">
              <w:rPr>
                <w:rFonts w:ascii="Century Gothic" w:hAnsi="Century Gothic"/>
              </w:rPr>
              <w:t>8. Audiencia pública de Sorteo de posibles oferentes. (solo si existe más de 10 inscritos)</w:t>
            </w:r>
          </w:p>
        </w:tc>
        <w:tc>
          <w:tcPr>
            <w:tcW w:w="3567" w:type="dxa"/>
          </w:tcPr>
          <w:p w:rsidR="0092162A" w:rsidRPr="00F8118B" w:rsidRDefault="0092162A" w:rsidP="00F8118B">
            <w:pPr>
              <w:pStyle w:val="Default"/>
              <w:jc w:val="center"/>
              <w:rPr>
                <w:rFonts w:ascii="Century Gothic" w:hAnsi="Century Gothic"/>
              </w:rPr>
            </w:pPr>
            <w:r w:rsidRPr="00F8118B">
              <w:rPr>
                <w:rFonts w:ascii="Century Gothic" w:hAnsi="Century Gothic"/>
                <w:color w:val="FF0000"/>
              </w:rPr>
              <w:t>XX de XXXX de 2014 a las XX:XX a.m</w:t>
            </w:r>
            <w:r w:rsidRPr="00F8118B">
              <w:rPr>
                <w:rFonts w:ascii="Century Gothic" w:hAnsi="Century Gothic"/>
              </w:rPr>
              <w:t>. Sala de audiencias D.A.C.P. de la Alcaldía Municipal de Pasto CAM Anganoy.</w:t>
            </w:r>
          </w:p>
        </w:tc>
        <w:tc>
          <w:tcPr>
            <w:tcW w:w="2469" w:type="dxa"/>
          </w:tcPr>
          <w:p w:rsidR="0092162A" w:rsidRPr="00F8118B" w:rsidRDefault="0092162A" w:rsidP="00F8118B">
            <w:pPr>
              <w:pStyle w:val="Default"/>
              <w:jc w:val="center"/>
              <w:rPr>
                <w:rFonts w:ascii="Century Gothic" w:hAnsi="Century Gothic"/>
              </w:rPr>
            </w:pPr>
            <w:r w:rsidRPr="00F8118B">
              <w:rPr>
                <w:rFonts w:ascii="Century Gothic" w:hAnsi="Century Gothic"/>
              </w:rPr>
              <w:t>Departamento Administrativo de Contratación Pública</w:t>
            </w:r>
          </w:p>
        </w:tc>
      </w:tr>
      <w:tr w:rsidR="0092162A" w:rsidRPr="00F8118B" w:rsidTr="00F8118B">
        <w:trPr>
          <w:trHeight w:val="463"/>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9. Audiencia pública de aclaración de pliegos y estimación y asignación de riesgos.</w:t>
            </w:r>
          </w:p>
        </w:tc>
        <w:tc>
          <w:tcPr>
            <w:tcW w:w="3567" w:type="dxa"/>
          </w:tcPr>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color w:val="FF0000"/>
                <w:sz w:val="20"/>
                <w:szCs w:val="20"/>
                <w:lang w:val="es-CO" w:eastAsia="es-CO"/>
              </w:rPr>
              <w:t>XX de XXX</w:t>
            </w:r>
            <w:r w:rsidRPr="00F8118B">
              <w:rPr>
                <w:rFonts w:ascii="Century Gothic" w:hAnsi="Century Gothic" w:cs="Arial"/>
                <w:bCs/>
                <w:color w:val="FF0000"/>
                <w:sz w:val="20"/>
                <w:szCs w:val="20"/>
                <w:lang w:val="es-MX"/>
              </w:rPr>
              <w:t xml:space="preserve"> de 2014 XX:XX a.m.</w:t>
            </w:r>
            <w:r w:rsidRPr="00F8118B">
              <w:rPr>
                <w:rFonts w:ascii="Century Gothic" w:hAnsi="Century Gothic" w:cs="Arial"/>
                <w:bCs/>
                <w:sz w:val="20"/>
                <w:szCs w:val="20"/>
                <w:lang w:val="es-MX"/>
              </w:rPr>
              <w:t xml:space="preserve">  Sala de Audiencias </w:t>
            </w:r>
            <w:r w:rsidRPr="00F8118B">
              <w:rPr>
                <w:rFonts w:ascii="Century Gothic" w:hAnsi="Century Gothic" w:cs="Arial"/>
                <w:bCs/>
                <w:sz w:val="20"/>
                <w:szCs w:val="20"/>
                <w:lang w:val="es-CO"/>
              </w:rPr>
              <w:t>Departamento Administrativo de Contratación Pública-</w:t>
            </w:r>
            <w:r w:rsidRPr="00F8118B">
              <w:rPr>
                <w:rFonts w:ascii="Century Gothic" w:hAnsi="Century Gothic" w:cs="Arial"/>
                <w:bCs/>
                <w:sz w:val="20"/>
                <w:szCs w:val="20"/>
                <w:lang w:val="es-MX"/>
              </w:rPr>
              <w:t xml:space="preserve"> DACP </w:t>
            </w:r>
            <w:r w:rsidRPr="00F8118B">
              <w:rPr>
                <w:rFonts w:ascii="Century Gothic" w:hAnsi="Century Gothic" w:cs="Arial"/>
                <w:sz w:val="20"/>
                <w:szCs w:val="20"/>
                <w:lang w:val="es-MX"/>
              </w:rPr>
              <w:t>Alcaldía Municipal C.A.M.-Anganoy</w:t>
            </w:r>
          </w:p>
        </w:tc>
        <w:tc>
          <w:tcPr>
            <w:tcW w:w="2469" w:type="dxa"/>
          </w:tcPr>
          <w:p w:rsidR="0092162A" w:rsidRPr="00F8118B" w:rsidRDefault="0092162A" w:rsidP="00F8118B">
            <w:pPr>
              <w:keepNext/>
              <w:jc w:val="center"/>
              <w:outlineLvl w:val="7"/>
              <w:rPr>
                <w:rFonts w:ascii="Century Gothic" w:hAnsi="Century Gothic" w:cs="Arial"/>
                <w:bCs/>
                <w:sz w:val="20"/>
                <w:szCs w:val="20"/>
                <w:lang w:val="es-CO"/>
              </w:rPr>
            </w:pPr>
            <w:r w:rsidRPr="00F8118B">
              <w:rPr>
                <w:rFonts w:ascii="Century Gothic" w:hAnsi="Century Gothic" w:cs="Arial"/>
                <w:bCs/>
                <w:sz w:val="20"/>
                <w:szCs w:val="20"/>
                <w:lang w:val="es-CO"/>
              </w:rPr>
              <w:t>Comité Asesor Evaluador</w:t>
            </w:r>
          </w:p>
        </w:tc>
      </w:tr>
      <w:tr w:rsidR="0092162A" w:rsidRPr="00F8118B" w:rsidTr="00F8118B">
        <w:trPr>
          <w:trHeight w:val="1196"/>
        </w:trPr>
        <w:tc>
          <w:tcPr>
            <w:tcW w:w="3430" w:type="dxa"/>
          </w:tcPr>
          <w:p w:rsidR="0092162A" w:rsidRPr="00F8118B" w:rsidRDefault="0092162A" w:rsidP="00F8118B">
            <w:pPr>
              <w:pStyle w:val="Default"/>
              <w:jc w:val="center"/>
              <w:rPr>
                <w:rFonts w:ascii="Century Gothic" w:hAnsi="Century Gothic" w:cs="Arial"/>
              </w:rPr>
            </w:pPr>
            <w:r w:rsidRPr="00F8118B">
              <w:rPr>
                <w:rFonts w:ascii="Century Gothic" w:hAnsi="Century Gothic" w:cs="Arial"/>
              </w:rPr>
              <w:t xml:space="preserve">10. </w:t>
            </w:r>
            <w:r w:rsidRPr="00F8118B">
              <w:rPr>
                <w:rFonts w:ascii="Century Gothic" w:hAnsi="Century Gothic" w:cs="Arial"/>
                <w:color w:val="FF0000"/>
              </w:rPr>
              <w:t>Visita al sitio de la obra. (SOLO EN CONTRATACIÓN DE OBRAS</w:t>
            </w:r>
            <w:r w:rsidRPr="00F8118B">
              <w:rPr>
                <w:rFonts w:ascii="Century Gothic" w:hAnsi="Century Gothic" w:cs="Arial"/>
              </w:rPr>
              <w:t>)</w:t>
            </w:r>
          </w:p>
        </w:tc>
        <w:tc>
          <w:tcPr>
            <w:tcW w:w="3567" w:type="dxa"/>
          </w:tcPr>
          <w:p w:rsidR="0092162A" w:rsidRPr="00F8118B" w:rsidRDefault="0092162A" w:rsidP="00F8118B">
            <w:pPr>
              <w:pStyle w:val="Default"/>
              <w:jc w:val="center"/>
              <w:rPr>
                <w:rFonts w:ascii="Century Gothic" w:hAnsi="Century Gothic" w:cs="Arial"/>
              </w:rPr>
            </w:pPr>
            <w:r w:rsidRPr="00F8118B">
              <w:rPr>
                <w:rFonts w:ascii="Century Gothic" w:hAnsi="Century Gothic" w:cs="Arial"/>
                <w:color w:val="FF0000"/>
              </w:rPr>
              <w:t>XX de Enero de 2014 XX:XX a.m</w:t>
            </w:r>
            <w:r w:rsidRPr="00F8118B">
              <w:rPr>
                <w:rFonts w:ascii="Century Gothic" w:hAnsi="Century Gothic" w:cs="Arial"/>
              </w:rPr>
              <w:t xml:space="preserve">. Sitio de reunión: Secretaría de </w:t>
            </w:r>
            <w:r w:rsidRPr="00F8118B">
              <w:rPr>
                <w:rFonts w:ascii="Century Gothic" w:hAnsi="Century Gothic" w:cs="Arial"/>
                <w:color w:val="FF0000"/>
              </w:rPr>
              <w:t>XXXXXXXXX</w:t>
            </w:r>
            <w:r w:rsidRPr="00F8118B">
              <w:rPr>
                <w:rFonts w:ascii="Century Gothic" w:hAnsi="Century Gothic" w:cs="Arial"/>
              </w:rPr>
              <w:t xml:space="preserve"> Alcaldía Municipal CAM-Anganoy.</w:t>
            </w:r>
          </w:p>
        </w:tc>
        <w:tc>
          <w:tcPr>
            <w:tcW w:w="2469" w:type="dxa"/>
          </w:tcPr>
          <w:p w:rsidR="0092162A" w:rsidRPr="00F8118B" w:rsidRDefault="0092162A" w:rsidP="00F8118B">
            <w:pPr>
              <w:pStyle w:val="Default"/>
              <w:jc w:val="center"/>
              <w:rPr>
                <w:rFonts w:ascii="Century Gothic" w:hAnsi="Century Gothic" w:cs="Arial"/>
              </w:rPr>
            </w:pPr>
            <w:r w:rsidRPr="00F8118B">
              <w:rPr>
                <w:rFonts w:ascii="Century Gothic" w:hAnsi="Century Gothic" w:cs="Arial"/>
              </w:rPr>
              <w:t xml:space="preserve">Secretario de </w:t>
            </w:r>
            <w:r w:rsidRPr="00F8118B">
              <w:rPr>
                <w:rFonts w:ascii="Century Gothic" w:hAnsi="Century Gothic" w:cs="Arial"/>
                <w:color w:val="FF0000"/>
              </w:rPr>
              <w:t>XXXXXXXX</w:t>
            </w:r>
            <w:r w:rsidRPr="00F8118B">
              <w:rPr>
                <w:rFonts w:ascii="Century Gothic" w:hAnsi="Century Gothic" w:cs="Arial"/>
              </w:rPr>
              <w:t xml:space="preserve"> o su delegado.</w:t>
            </w:r>
          </w:p>
        </w:tc>
      </w:tr>
      <w:tr w:rsidR="0092162A" w:rsidRPr="00F8118B" w:rsidTr="00F8118B">
        <w:trPr>
          <w:trHeight w:val="463"/>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11. Recepción de ofertas.</w:t>
            </w:r>
          </w:p>
          <w:p w:rsidR="0092162A" w:rsidRPr="00F8118B" w:rsidRDefault="0092162A" w:rsidP="00F8118B">
            <w:pPr>
              <w:jc w:val="center"/>
              <w:rPr>
                <w:rFonts w:ascii="Century Gothic" w:hAnsi="Century Gothic" w:cs="Arial"/>
                <w:bCs/>
                <w:sz w:val="20"/>
                <w:szCs w:val="20"/>
                <w:lang w:val="es-CO"/>
              </w:rPr>
            </w:pPr>
          </w:p>
        </w:tc>
        <w:tc>
          <w:tcPr>
            <w:tcW w:w="3567" w:type="dxa"/>
          </w:tcPr>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color w:val="FF0000"/>
                <w:sz w:val="20"/>
                <w:szCs w:val="20"/>
                <w:lang w:val="es-CO" w:eastAsia="es-CO"/>
              </w:rPr>
              <w:t>Del XX de XX</w:t>
            </w:r>
            <w:r w:rsidRPr="00F8118B">
              <w:rPr>
                <w:rFonts w:ascii="Century Gothic" w:hAnsi="Century Gothic" w:cs="Arial"/>
                <w:bCs/>
                <w:color w:val="FF0000"/>
                <w:sz w:val="20"/>
                <w:szCs w:val="20"/>
                <w:lang w:val="es-CO"/>
              </w:rPr>
              <w:t xml:space="preserve"> hasta las </w:t>
            </w:r>
            <w:r w:rsidRPr="00F8118B">
              <w:rPr>
                <w:rFonts w:ascii="Century Gothic" w:hAnsi="Century Gothic" w:cs="Arial"/>
                <w:bCs/>
                <w:color w:val="FF0000"/>
                <w:sz w:val="20"/>
                <w:szCs w:val="20"/>
                <w:lang w:val="es-MX"/>
              </w:rPr>
              <w:t>XX:XX a.m. d</w:t>
            </w:r>
            <w:r w:rsidRPr="00F8118B">
              <w:rPr>
                <w:rFonts w:ascii="Century Gothic" w:hAnsi="Century Gothic" w:cs="Arial"/>
                <w:bCs/>
                <w:color w:val="FF0000"/>
                <w:sz w:val="20"/>
                <w:szCs w:val="20"/>
                <w:lang w:val="es-CO"/>
              </w:rPr>
              <w:t>el XX</w:t>
            </w:r>
            <w:r w:rsidRPr="00F8118B">
              <w:rPr>
                <w:rFonts w:ascii="Century Gothic" w:hAnsi="Century Gothic" w:cs="Arial"/>
                <w:color w:val="FF0000"/>
                <w:sz w:val="20"/>
                <w:szCs w:val="20"/>
                <w:lang w:val="es-CO" w:eastAsia="es-CO"/>
              </w:rPr>
              <w:t xml:space="preserve"> de XXXX</w:t>
            </w:r>
            <w:r w:rsidRPr="00F8118B">
              <w:rPr>
                <w:rFonts w:ascii="Century Gothic" w:hAnsi="Century Gothic" w:cs="Arial"/>
                <w:bCs/>
                <w:color w:val="FF0000"/>
                <w:sz w:val="20"/>
                <w:szCs w:val="20"/>
                <w:lang w:val="es-CO"/>
              </w:rPr>
              <w:t xml:space="preserve"> de 2014</w:t>
            </w:r>
            <w:r w:rsidRPr="00F8118B">
              <w:rPr>
                <w:rFonts w:ascii="Century Gothic" w:hAnsi="Century Gothic" w:cs="Arial"/>
                <w:bCs/>
                <w:sz w:val="20"/>
                <w:szCs w:val="20"/>
                <w:lang w:val="es-CO"/>
              </w:rPr>
              <w:t>. Secretaría Departamento Administrativo de Contratación Pública-DACP</w:t>
            </w:r>
          </w:p>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sz w:val="20"/>
                <w:szCs w:val="20"/>
                <w:lang w:val="es-MX"/>
              </w:rPr>
              <w:t>Alcaldía Municipal CAM – Anganoy.</w:t>
            </w:r>
          </w:p>
        </w:tc>
        <w:tc>
          <w:tcPr>
            <w:tcW w:w="2469" w:type="dxa"/>
          </w:tcPr>
          <w:p w:rsidR="0092162A" w:rsidRPr="00F8118B" w:rsidRDefault="0092162A" w:rsidP="00F8118B">
            <w:pPr>
              <w:keepNext/>
              <w:jc w:val="center"/>
              <w:outlineLvl w:val="7"/>
              <w:rPr>
                <w:rFonts w:ascii="Century Gothic" w:hAnsi="Century Gothic" w:cs="Arial"/>
                <w:bCs/>
                <w:sz w:val="20"/>
                <w:szCs w:val="20"/>
                <w:lang w:val="es-CO"/>
              </w:rPr>
            </w:pPr>
            <w:r w:rsidRPr="00F8118B">
              <w:rPr>
                <w:rFonts w:ascii="Century Gothic" w:hAnsi="Century Gothic" w:cs="Arial"/>
                <w:bCs/>
                <w:sz w:val="20"/>
                <w:szCs w:val="20"/>
                <w:lang w:val="es-CO"/>
              </w:rPr>
              <w:t>Secretaría Departamento Administrativo de Contratación Pública</w:t>
            </w:r>
            <w:r w:rsidRPr="00F8118B">
              <w:rPr>
                <w:rFonts w:ascii="Century Gothic" w:hAnsi="Century Gothic" w:cs="Arial"/>
                <w:color w:val="000000"/>
                <w:sz w:val="20"/>
                <w:szCs w:val="20"/>
                <w:lang w:val="es-CO" w:eastAsia="es-CO"/>
              </w:rPr>
              <w:t>-DACP</w:t>
            </w:r>
          </w:p>
          <w:p w:rsidR="0092162A" w:rsidRPr="00F8118B" w:rsidRDefault="0092162A" w:rsidP="00F8118B">
            <w:pPr>
              <w:keepNext/>
              <w:jc w:val="center"/>
              <w:outlineLvl w:val="7"/>
              <w:rPr>
                <w:rFonts w:ascii="Century Gothic" w:hAnsi="Century Gothic" w:cs="Arial"/>
                <w:bCs/>
                <w:sz w:val="20"/>
                <w:szCs w:val="20"/>
                <w:lang w:val="es-CO"/>
              </w:rPr>
            </w:pPr>
          </w:p>
        </w:tc>
      </w:tr>
      <w:tr w:rsidR="0092162A" w:rsidRPr="00F8118B" w:rsidTr="00F8118B">
        <w:trPr>
          <w:trHeight w:val="1787"/>
        </w:trPr>
        <w:tc>
          <w:tcPr>
            <w:tcW w:w="3430" w:type="dxa"/>
          </w:tcPr>
          <w:p w:rsidR="0092162A" w:rsidRPr="00F8118B" w:rsidRDefault="0092162A" w:rsidP="00F8118B">
            <w:pPr>
              <w:jc w:val="center"/>
              <w:rPr>
                <w:rFonts w:ascii="Century Gothic" w:hAnsi="Century Gothic"/>
                <w:sz w:val="20"/>
                <w:szCs w:val="20"/>
              </w:rPr>
            </w:pPr>
            <w:r w:rsidRPr="00F8118B">
              <w:rPr>
                <w:rFonts w:ascii="Century Gothic" w:hAnsi="Century Gothic" w:cs="Arial"/>
                <w:bCs/>
                <w:sz w:val="20"/>
                <w:szCs w:val="20"/>
                <w:lang w:val="es-CO"/>
              </w:rPr>
              <w:t>12. Cierre de la convocatoria pública y Audiencia pública de apertura de propuestas</w:t>
            </w:r>
          </w:p>
        </w:tc>
        <w:tc>
          <w:tcPr>
            <w:tcW w:w="3567" w:type="dxa"/>
          </w:tcPr>
          <w:p w:rsidR="0092162A" w:rsidRPr="00F8118B" w:rsidRDefault="0092162A" w:rsidP="00F8118B">
            <w:pPr>
              <w:jc w:val="center"/>
              <w:rPr>
                <w:rFonts w:ascii="Century Gothic" w:hAnsi="Century Gothic"/>
                <w:sz w:val="20"/>
                <w:szCs w:val="20"/>
              </w:rPr>
            </w:pPr>
            <w:r w:rsidRPr="00F8118B">
              <w:rPr>
                <w:rFonts w:ascii="Century Gothic" w:hAnsi="Century Gothic" w:cs="Arial"/>
                <w:color w:val="FF0000"/>
                <w:sz w:val="20"/>
                <w:szCs w:val="20"/>
              </w:rPr>
              <w:t>XX</w:t>
            </w:r>
            <w:r w:rsidRPr="00F8118B">
              <w:rPr>
                <w:rFonts w:ascii="Century Gothic" w:hAnsi="Century Gothic" w:cs="Arial"/>
                <w:sz w:val="20"/>
                <w:szCs w:val="20"/>
              </w:rPr>
              <w:t xml:space="preserve"> de </w:t>
            </w:r>
            <w:r w:rsidRPr="00F8118B">
              <w:rPr>
                <w:rFonts w:ascii="Century Gothic" w:hAnsi="Century Gothic" w:cs="Arial"/>
                <w:color w:val="FF0000"/>
                <w:sz w:val="20"/>
                <w:szCs w:val="20"/>
              </w:rPr>
              <w:t xml:space="preserve">XXXX </w:t>
            </w:r>
            <w:r w:rsidRPr="00F8118B">
              <w:rPr>
                <w:rFonts w:ascii="Century Gothic" w:hAnsi="Century Gothic" w:cs="Arial"/>
                <w:sz w:val="20"/>
                <w:szCs w:val="20"/>
              </w:rPr>
              <w:t>de 2014 10:00 a.m</w:t>
            </w:r>
            <w:r w:rsidRPr="00F8118B">
              <w:rPr>
                <w:rFonts w:ascii="Century Gothic" w:hAnsi="Century Gothic"/>
                <w:sz w:val="20"/>
                <w:szCs w:val="20"/>
              </w:rPr>
              <w:t>.</w:t>
            </w:r>
          </w:p>
          <w:p w:rsidR="0092162A" w:rsidRPr="00F8118B" w:rsidRDefault="0092162A" w:rsidP="00F8118B">
            <w:pPr>
              <w:jc w:val="center"/>
              <w:rPr>
                <w:rFonts w:ascii="Century Gothic" w:hAnsi="Century Gothic" w:cs="Arial"/>
                <w:sz w:val="20"/>
                <w:szCs w:val="20"/>
                <w:lang w:val="es-MX"/>
              </w:rPr>
            </w:pPr>
            <w:r w:rsidRPr="00F8118B">
              <w:rPr>
                <w:rFonts w:ascii="Century Gothic" w:hAnsi="Century Gothic" w:cs="Arial"/>
                <w:bCs/>
                <w:sz w:val="20"/>
                <w:szCs w:val="20"/>
                <w:lang w:val="es-CO"/>
              </w:rPr>
              <w:t xml:space="preserve">Secretaría Departamento Administrativo de Contratación Pública-D.A.C.P. </w:t>
            </w:r>
            <w:r w:rsidRPr="00F8118B">
              <w:rPr>
                <w:rFonts w:ascii="Century Gothic" w:hAnsi="Century Gothic" w:cs="Arial"/>
                <w:sz w:val="20"/>
                <w:szCs w:val="20"/>
                <w:lang w:val="es-MX"/>
              </w:rPr>
              <w:t>Alcaldía Municipal C.A.M.– Anganoy.</w:t>
            </w:r>
          </w:p>
          <w:p w:rsidR="0092162A" w:rsidRPr="00F8118B" w:rsidRDefault="0092162A" w:rsidP="00F8118B">
            <w:pPr>
              <w:jc w:val="center"/>
              <w:rPr>
                <w:rFonts w:ascii="Century Gothic" w:hAnsi="Century Gothic" w:cs="Arial"/>
                <w:sz w:val="20"/>
                <w:szCs w:val="20"/>
                <w:lang w:val="es-MX"/>
              </w:rPr>
            </w:pPr>
          </w:p>
          <w:p w:rsidR="0092162A" w:rsidRPr="00F8118B" w:rsidRDefault="0092162A" w:rsidP="00F8118B">
            <w:pPr>
              <w:jc w:val="center"/>
              <w:rPr>
                <w:rFonts w:ascii="Century Gothic" w:hAnsi="Century Gothic" w:cs="Arial"/>
                <w:sz w:val="20"/>
                <w:szCs w:val="20"/>
                <w:lang w:val="es-MX"/>
              </w:rPr>
            </w:pPr>
          </w:p>
        </w:tc>
        <w:tc>
          <w:tcPr>
            <w:tcW w:w="2469" w:type="dxa"/>
          </w:tcPr>
          <w:p w:rsidR="0092162A" w:rsidRPr="00F8118B" w:rsidRDefault="0092162A" w:rsidP="00F8118B">
            <w:pPr>
              <w:jc w:val="center"/>
              <w:rPr>
                <w:rFonts w:ascii="Century Gothic" w:hAnsi="Century Gothic"/>
                <w:sz w:val="20"/>
                <w:szCs w:val="20"/>
              </w:rPr>
            </w:pPr>
            <w:r w:rsidRPr="00F8118B">
              <w:rPr>
                <w:rFonts w:ascii="Century Gothic" w:hAnsi="Century Gothic" w:cs="Arial"/>
                <w:bCs/>
                <w:sz w:val="20"/>
                <w:szCs w:val="20"/>
                <w:lang w:val="es-CO"/>
              </w:rPr>
              <w:t>Departamento Administrativo de Contratación Pública</w:t>
            </w:r>
            <w:r w:rsidRPr="00F8118B">
              <w:rPr>
                <w:rFonts w:ascii="Century Gothic" w:hAnsi="Century Gothic" w:cs="Arial"/>
                <w:color w:val="000000"/>
                <w:sz w:val="20"/>
                <w:szCs w:val="20"/>
                <w:lang w:val="es-CO" w:eastAsia="es-CO"/>
              </w:rPr>
              <w:t>-DACP</w:t>
            </w:r>
            <w:r w:rsidRPr="00F8118B">
              <w:rPr>
                <w:rFonts w:ascii="Century Gothic" w:hAnsi="Century Gothic" w:cs="Arial"/>
                <w:bCs/>
                <w:sz w:val="20"/>
                <w:szCs w:val="20"/>
                <w:lang w:val="es-CO"/>
              </w:rPr>
              <w:t>.</w:t>
            </w:r>
          </w:p>
        </w:tc>
      </w:tr>
      <w:tr w:rsidR="0092162A" w:rsidRPr="00F8118B" w:rsidTr="00F8118B">
        <w:trPr>
          <w:trHeight w:val="463"/>
        </w:trPr>
        <w:tc>
          <w:tcPr>
            <w:tcW w:w="3430" w:type="dxa"/>
          </w:tcPr>
          <w:p w:rsidR="0092162A" w:rsidRPr="00F8118B" w:rsidRDefault="0092162A" w:rsidP="00F8118B">
            <w:pPr>
              <w:jc w:val="center"/>
              <w:rPr>
                <w:rFonts w:ascii="Century Gothic" w:hAnsi="Century Gothic" w:cs="Arial"/>
                <w:bCs/>
                <w:sz w:val="20"/>
                <w:szCs w:val="20"/>
                <w:lang w:val="es-CO"/>
              </w:rPr>
            </w:pPr>
          </w:p>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 xml:space="preserve">13. Verificación de los requisitos </w:t>
            </w:r>
            <w:r w:rsidRPr="00F8118B">
              <w:rPr>
                <w:rFonts w:ascii="Century Gothic" w:hAnsi="Century Gothic" w:cs="Arial"/>
                <w:bCs/>
                <w:sz w:val="20"/>
                <w:szCs w:val="20"/>
                <w:lang w:val="es-CO"/>
              </w:rPr>
              <w:lastRenderedPageBreak/>
              <w:t>habilitantes y Evaluación de propuestas</w:t>
            </w:r>
          </w:p>
        </w:tc>
        <w:tc>
          <w:tcPr>
            <w:tcW w:w="3567" w:type="dxa"/>
          </w:tcPr>
          <w:p w:rsidR="0092162A" w:rsidRPr="00F8118B" w:rsidRDefault="0092162A" w:rsidP="00F8118B">
            <w:pPr>
              <w:jc w:val="center"/>
              <w:rPr>
                <w:rFonts w:ascii="Century Gothic" w:hAnsi="Century Gothic" w:cs="Arial"/>
                <w:bCs/>
                <w:sz w:val="20"/>
                <w:szCs w:val="20"/>
                <w:lang w:val="es-CO"/>
              </w:rPr>
            </w:pPr>
          </w:p>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sz w:val="20"/>
                <w:szCs w:val="20"/>
                <w:lang w:val="es-MX"/>
              </w:rPr>
              <w:t xml:space="preserve">Del </w:t>
            </w:r>
            <w:r w:rsidRPr="00F8118B">
              <w:rPr>
                <w:rFonts w:ascii="Century Gothic" w:hAnsi="Century Gothic" w:cs="Arial"/>
                <w:bCs/>
                <w:color w:val="FF0000"/>
                <w:sz w:val="20"/>
                <w:szCs w:val="20"/>
                <w:lang w:val="es-MX"/>
              </w:rPr>
              <w:t>XX al XX</w:t>
            </w:r>
            <w:r w:rsidRPr="00F8118B">
              <w:rPr>
                <w:rFonts w:ascii="Century Gothic" w:hAnsi="Century Gothic" w:cs="Arial"/>
                <w:bCs/>
                <w:sz w:val="20"/>
                <w:szCs w:val="20"/>
                <w:lang w:val="es-MX"/>
              </w:rPr>
              <w:t xml:space="preserve"> de </w:t>
            </w:r>
            <w:r w:rsidRPr="00F8118B">
              <w:rPr>
                <w:rFonts w:ascii="Century Gothic" w:hAnsi="Century Gothic" w:cs="Arial"/>
                <w:bCs/>
                <w:color w:val="FF0000"/>
                <w:sz w:val="20"/>
                <w:szCs w:val="20"/>
                <w:lang w:val="es-MX"/>
              </w:rPr>
              <w:t xml:space="preserve">XXXX </w:t>
            </w:r>
            <w:r w:rsidRPr="00F8118B">
              <w:rPr>
                <w:rFonts w:ascii="Century Gothic" w:hAnsi="Century Gothic" w:cs="Arial"/>
                <w:bCs/>
                <w:sz w:val="20"/>
                <w:szCs w:val="20"/>
                <w:lang w:val="es-MX"/>
              </w:rPr>
              <w:t xml:space="preserve">de 2014. </w:t>
            </w:r>
            <w:r w:rsidRPr="00F8118B">
              <w:rPr>
                <w:rFonts w:ascii="Century Gothic" w:hAnsi="Century Gothic" w:cs="Arial"/>
                <w:bCs/>
                <w:sz w:val="20"/>
                <w:szCs w:val="20"/>
                <w:lang w:val="es-MX"/>
              </w:rPr>
              <w:lastRenderedPageBreak/>
              <w:t>Alcaldía Municipal de Pasto.</w:t>
            </w:r>
          </w:p>
          <w:p w:rsidR="0092162A" w:rsidRPr="00F8118B" w:rsidRDefault="0092162A" w:rsidP="00F8118B">
            <w:pPr>
              <w:jc w:val="center"/>
              <w:rPr>
                <w:rFonts w:ascii="Century Gothic" w:hAnsi="Century Gothic" w:cs="Arial"/>
                <w:bCs/>
                <w:sz w:val="20"/>
                <w:szCs w:val="20"/>
                <w:lang w:val="es-MX"/>
              </w:rPr>
            </w:pPr>
          </w:p>
        </w:tc>
        <w:tc>
          <w:tcPr>
            <w:tcW w:w="2469" w:type="dxa"/>
          </w:tcPr>
          <w:p w:rsidR="0092162A" w:rsidRPr="00F8118B" w:rsidRDefault="0092162A" w:rsidP="00F8118B">
            <w:pPr>
              <w:jc w:val="center"/>
              <w:rPr>
                <w:rFonts w:ascii="Century Gothic" w:hAnsi="Century Gothic" w:cs="Arial"/>
                <w:bCs/>
                <w:sz w:val="20"/>
                <w:szCs w:val="20"/>
                <w:lang w:val="es-CO"/>
              </w:rPr>
            </w:pPr>
          </w:p>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 xml:space="preserve">Comité asesor </w:t>
            </w:r>
            <w:r w:rsidRPr="00F8118B">
              <w:rPr>
                <w:rFonts w:ascii="Century Gothic" w:hAnsi="Century Gothic" w:cs="Arial"/>
                <w:bCs/>
                <w:sz w:val="20"/>
                <w:szCs w:val="20"/>
                <w:lang w:val="es-CO"/>
              </w:rPr>
              <w:lastRenderedPageBreak/>
              <w:t>Evaluador.</w:t>
            </w:r>
          </w:p>
        </w:tc>
      </w:tr>
      <w:tr w:rsidR="0092162A" w:rsidRPr="00F8118B" w:rsidTr="00F8118B">
        <w:trPr>
          <w:trHeight w:val="463"/>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lastRenderedPageBreak/>
              <w:t>14. Entrega del Informe de Evaluación y  Publicación del informe de verificación de requisitos habilitantes.</w:t>
            </w:r>
          </w:p>
        </w:tc>
        <w:tc>
          <w:tcPr>
            <w:tcW w:w="3567" w:type="dxa"/>
          </w:tcPr>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color w:val="FF0000"/>
                <w:sz w:val="20"/>
                <w:szCs w:val="20"/>
                <w:lang w:val="es-CO"/>
              </w:rPr>
              <w:t>XX de XXXX</w:t>
            </w:r>
            <w:r w:rsidRPr="00F8118B">
              <w:rPr>
                <w:rFonts w:ascii="Century Gothic" w:hAnsi="Century Gothic" w:cs="Arial"/>
                <w:bCs/>
                <w:sz w:val="20"/>
                <w:szCs w:val="20"/>
                <w:lang w:val="es-CO"/>
              </w:rPr>
              <w:t xml:space="preserve"> de 2014</w:t>
            </w:r>
          </w:p>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sz w:val="20"/>
                <w:szCs w:val="20"/>
                <w:lang w:val="es-CO"/>
              </w:rPr>
              <w:t xml:space="preserve">Portal Único de Contratación </w:t>
            </w:r>
            <w:hyperlink r:id="rId11" w:history="1">
              <w:r w:rsidRPr="00F8118B">
                <w:rPr>
                  <w:rFonts w:ascii="Century Gothic" w:hAnsi="Century Gothic" w:cs="Arial"/>
                  <w:bCs/>
                  <w:color w:val="0000FF"/>
                  <w:sz w:val="20"/>
                  <w:szCs w:val="20"/>
                  <w:lang w:val="es-CO"/>
                </w:rPr>
                <w:t>www.contratos.gov.co</w:t>
              </w:r>
            </w:hyperlink>
          </w:p>
        </w:tc>
        <w:tc>
          <w:tcPr>
            <w:tcW w:w="2469"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Departamento Administrativo de Contratación Pública</w:t>
            </w:r>
          </w:p>
        </w:tc>
      </w:tr>
      <w:tr w:rsidR="0092162A" w:rsidRPr="00F8118B" w:rsidTr="00F8118B">
        <w:trPr>
          <w:trHeight w:val="463"/>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15. Traslado del informe de verificación de requisitos habilitantes y plazo para subsanar.</w:t>
            </w:r>
          </w:p>
        </w:tc>
        <w:tc>
          <w:tcPr>
            <w:tcW w:w="3567" w:type="dxa"/>
          </w:tcPr>
          <w:p w:rsidR="0092162A" w:rsidRPr="00F8118B" w:rsidRDefault="0092162A" w:rsidP="00F8118B">
            <w:pPr>
              <w:jc w:val="center"/>
              <w:rPr>
                <w:rFonts w:ascii="Century Gothic" w:hAnsi="Century Gothic" w:cs="Arial"/>
                <w:bCs/>
                <w:color w:val="FF0000"/>
                <w:sz w:val="20"/>
                <w:szCs w:val="20"/>
                <w:lang w:val="es-MX"/>
              </w:rPr>
            </w:pPr>
            <w:r w:rsidRPr="00F8118B">
              <w:rPr>
                <w:rFonts w:ascii="Century Gothic" w:hAnsi="Century Gothic" w:cs="Arial"/>
                <w:bCs/>
                <w:sz w:val="20"/>
                <w:szCs w:val="20"/>
                <w:lang w:val="es-MX"/>
              </w:rPr>
              <w:t xml:space="preserve">Del </w:t>
            </w:r>
            <w:r w:rsidRPr="00F8118B">
              <w:rPr>
                <w:rFonts w:ascii="Century Gothic" w:hAnsi="Century Gothic" w:cs="Arial"/>
                <w:bCs/>
                <w:color w:val="FF0000"/>
                <w:sz w:val="20"/>
                <w:szCs w:val="20"/>
                <w:lang w:val="es-MX"/>
              </w:rPr>
              <w:t>XX de XXXX al XX de XXX de 2014.</w:t>
            </w:r>
          </w:p>
          <w:p w:rsidR="0092162A" w:rsidRPr="00F8118B" w:rsidRDefault="0092162A" w:rsidP="00F8118B">
            <w:pPr>
              <w:jc w:val="center"/>
              <w:rPr>
                <w:rFonts w:ascii="Century Gothic" w:hAnsi="Century Gothic" w:cs="Arial"/>
                <w:bCs/>
                <w:color w:val="0000FF"/>
                <w:sz w:val="20"/>
                <w:szCs w:val="20"/>
                <w:lang w:val="es-CO"/>
              </w:rPr>
            </w:pPr>
            <w:r w:rsidRPr="00F8118B">
              <w:rPr>
                <w:rFonts w:ascii="Century Gothic" w:hAnsi="Century Gothic" w:cs="Arial"/>
                <w:bCs/>
                <w:sz w:val="20"/>
                <w:szCs w:val="20"/>
                <w:lang w:val="es-CO"/>
              </w:rPr>
              <w:t xml:space="preserve">Portal Único de Contratación </w:t>
            </w:r>
            <w:hyperlink r:id="rId12" w:history="1">
              <w:r w:rsidRPr="00F8118B">
                <w:rPr>
                  <w:rFonts w:ascii="Century Gothic" w:hAnsi="Century Gothic" w:cs="Arial"/>
                  <w:bCs/>
                  <w:color w:val="0000FF"/>
                  <w:sz w:val="20"/>
                  <w:szCs w:val="20"/>
                  <w:lang w:val="es-CO"/>
                </w:rPr>
                <w:t>www.contratos.gov.co</w:t>
              </w:r>
            </w:hyperlink>
          </w:p>
        </w:tc>
        <w:tc>
          <w:tcPr>
            <w:tcW w:w="2469"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Secretaria Departamento Administrativo de Contratación Pública</w:t>
            </w:r>
            <w:r w:rsidRPr="00F8118B">
              <w:rPr>
                <w:rFonts w:ascii="Century Gothic" w:hAnsi="Century Gothic" w:cs="Arial"/>
                <w:color w:val="000000"/>
                <w:sz w:val="20"/>
                <w:szCs w:val="20"/>
                <w:lang w:val="es-CO" w:eastAsia="es-CO"/>
              </w:rPr>
              <w:t>-DACP</w:t>
            </w:r>
            <w:r w:rsidRPr="00F8118B">
              <w:rPr>
                <w:rFonts w:ascii="Century Gothic" w:hAnsi="Century Gothic" w:cs="Arial"/>
                <w:bCs/>
                <w:sz w:val="20"/>
                <w:szCs w:val="20"/>
                <w:lang w:val="es-CO"/>
              </w:rPr>
              <w:t>.</w:t>
            </w:r>
          </w:p>
        </w:tc>
      </w:tr>
      <w:tr w:rsidR="0092162A" w:rsidRPr="00F8118B" w:rsidTr="00F8118B">
        <w:trPr>
          <w:trHeight w:val="463"/>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16. Publicación del listado definitivo de habilitados.</w:t>
            </w:r>
          </w:p>
        </w:tc>
        <w:tc>
          <w:tcPr>
            <w:tcW w:w="3567" w:type="dxa"/>
          </w:tcPr>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color w:val="FF0000"/>
                <w:sz w:val="20"/>
                <w:szCs w:val="20"/>
                <w:lang w:val="es-MX"/>
              </w:rPr>
              <w:t>XX de XXXX</w:t>
            </w:r>
            <w:r w:rsidRPr="00F8118B">
              <w:rPr>
                <w:rFonts w:ascii="Century Gothic" w:hAnsi="Century Gothic" w:cs="Arial"/>
                <w:bCs/>
                <w:sz w:val="20"/>
                <w:szCs w:val="20"/>
                <w:lang w:val="es-MX"/>
              </w:rPr>
              <w:t xml:space="preserve"> de 2014</w:t>
            </w:r>
          </w:p>
          <w:p w:rsidR="0092162A" w:rsidRPr="00F8118B" w:rsidRDefault="0092162A" w:rsidP="00F8118B">
            <w:pPr>
              <w:jc w:val="center"/>
              <w:rPr>
                <w:rFonts w:ascii="Century Gothic" w:hAnsi="Century Gothic" w:cs="Arial"/>
                <w:bCs/>
                <w:sz w:val="20"/>
                <w:szCs w:val="20"/>
                <w:lang w:val="es-MX"/>
              </w:rPr>
            </w:pPr>
          </w:p>
        </w:tc>
        <w:tc>
          <w:tcPr>
            <w:tcW w:w="2469"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Comité asesor Evaluador.</w:t>
            </w:r>
          </w:p>
        </w:tc>
      </w:tr>
      <w:tr w:rsidR="0092162A" w:rsidRPr="00F8118B" w:rsidTr="00F8118B">
        <w:trPr>
          <w:trHeight w:val="1803"/>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 xml:space="preserve">17. </w:t>
            </w:r>
            <w:r w:rsidRPr="00F8118B">
              <w:rPr>
                <w:rFonts w:ascii="Century Gothic" w:hAnsi="Century Gothic" w:cs="Arial"/>
                <w:sz w:val="20"/>
                <w:szCs w:val="20"/>
              </w:rPr>
              <w:t>Audiencia pública de sorteo de factor de formula y aplicación de los factores de calificación. Adjudicación del contrato ó declaratoria de desierta del proceso.</w:t>
            </w:r>
          </w:p>
        </w:tc>
        <w:tc>
          <w:tcPr>
            <w:tcW w:w="3567" w:type="dxa"/>
          </w:tcPr>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color w:val="FF0000"/>
                <w:sz w:val="20"/>
                <w:szCs w:val="20"/>
                <w:lang w:val="es-MX"/>
              </w:rPr>
              <w:t>XX de XXX</w:t>
            </w:r>
            <w:r w:rsidRPr="00F8118B">
              <w:rPr>
                <w:rFonts w:ascii="Century Gothic" w:hAnsi="Century Gothic" w:cs="Arial"/>
                <w:bCs/>
                <w:sz w:val="20"/>
                <w:szCs w:val="20"/>
                <w:lang w:val="es-MX"/>
              </w:rPr>
              <w:t xml:space="preserve"> de 2014</w:t>
            </w:r>
          </w:p>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color w:val="FF0000"/>
                <w:sz w:val="20"/>
                <w:szCs w:val="20"/>
                <w:lang w:val="es-MX"/>
              </w:rPr>
              <w:t>XX:XX</w:t>
            </w:r>
            <w:r w:rsidRPr="00F8118B">
              <w:rPr>
                <w:rFonts w:ascii="Century Gothic" w:hAnsi="Century Gothic" w:cs="Arial"/>
                <w:bCs/>
                <w:sz w:val="20"/>
                <w:szCs w:val="20"/>
                <w:lang w:val="es-MX"/>
              </w:rPr>
              <w:t xml:space="preserve"> a.m. Sala de Audiencias D.A.C.P. </w:t>
            </w:r>
            <w:r w:rsidRPr="00F8118B">
              <w:rPr>
                <w:rFonts w:ascii="Century Gothic" w:hAnsi="Century Gothic" w:cs="Arial"/>
                <w:sz w:val="20"/>
                <w:szCs w:val="20"/>
                <w:lang w:val="es-MX"/>
              </w:rPr>
              <w:t>Alcaldía Municipal CAM-Anganoy</w:t>
            </w:r>
          </w:p>
        </w:tc>
        <w:tc>
          <w:tcPr>
            <w:tcW w:w="2469"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Director Departamento Administrativo de Contratación Pública</w:t>
            </w:r>
            <w:r w:rsidRPr="00F8118B">
              <w:rPr>
                <w:rFonts w:ascii="Century Gothic" w:hAnsi="Century Gothic" w:cs="Arial"/>
                <w:color w:val="000000"/>
                <w:sz w:val="20"/>
                <w:szCs w:val="20"/>
                <w:lang w:val="es-CO" w:eastAsia="es-CO"/>
              </w:rPr>
              <w:t xml:space="preserve"> -</w:t>
            </w:r>
          </w:p>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Comité asesor Evaluador.</w:t>
            </w:r>
          </w:p>
        </w:tc>
      </w:tr>
      <w:tr w:rsidR="0092162A" w:rsidRPr="00F8118B" w:rsidTr="00F8118B">
        <w:trPr>
          <w:trHeight w:val="654"/>
        </w:trPr>
        <w:tc>
          <w:tcPr>
            <w:tcW w:w="3430"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18.</w:t>
            </w:r>
            <w:r w:rsidRPr="00F8118B">
              <w:rPr>
                <w:rFonts w:ascii="Century Gothic" w:hAnsi="Century Gothic" w:cs="Arial"/>
                <w:bCs/>
                <w:iCs/>
                <w:sz w:val="20"/>
                <w:szCs w:val="20"/>
                <w:lang w:val="es-CO"/>
              </w:rPr>
              <w:t xml:space="preserve"> Suscripción del contrato</w:t>
            </w:r>
          </w:p>
        </w:tc>
        <w:tc>
          <w:tcPr>
            <w:tcW w:w="3567" w:type="dxa"/>
          </w:tcPr>
          <w:p w:rsidR="0092162A" w:rsidRPr="00F8118B" w:rsidRDefault="0092162A" w:rsidP="00F8118B">
            <w:pPr>
              <w:jc w:val="center"/>
              <w:rPr>
                <w:rFonts w:ascii="Century Gothic" w:hAnsi="Century Gothic" w:cs="Arial"/>
                <w:bCs/>
                <w:sz w:val="20"/>
                <w:szCs w:val="20"/>
              </w:rPr>
            </w:pPr>
            <w:r w:rsidRPr="00F8118B">
              <w:rPr>
                <w:rFonts w:ascii="Century Gothic" w:hAnsi="Century Gothic" w:cs="Arial"/>
                <w:bCs/>
                <w:sz w:val="20"/>
                <w:szCs w:val="20"/>
                <w:lang w:val="es-MX"/>
              </w:rPr>
              <w:t>Dentro de los 3 días hábiles posteriores a la adjudicación del contrato.</w:t>
            </w:r>
          </w:p>
        </w:tc>
        <w:tc>
          <w:tcPr>
            <w:tcW w:w="2469"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Despacho Alcalde.</w:t>
            </w:r>
          </w:p>
        </w:tc>
      </w:tr>
      <w:tr w:rsidR="0092162A" w:rsidRPr="00F8118B" w:rsidTr="00F8118B">
        <w:trPr>
          <w:trHeight w:val="654"/>
        </w:trPr>
        <w:tc>
          <w:tcPr>
            <w:tcW w:w="3430" w:type="dxa"/>
          </w:tcPr>
          <w:p w:rsidR="0092162A" w:rsidRPr="00F8118B" w:rsidRDefault="0092162A" w:rsidP="00F8118B">
            <w:pPr>
              <w:ind w:left="709" w:hanging="709"/>
              <w:jc w:val="center"/>
              <w:rPr>
                <w:rFonts w:ascii="Century Gothic" w:hAnsi="Century Gothic" w:cs="Arial"/>
                <w:bCs/>
                <w:sz w:val="20"/>
                <w:szCs w:val="20"/>
                <w:lang w:val="es-CO"/>
              </w:rPr>
            </w:pPr>
            <w:r w:rsidRPr="00F8118B">
              <w:rPr>
                <w:rFonts w:ascii="Century Gothic" w:hAnsi="Century Gothic" w:cs="Arial"/>
                <w:bCs/>
                <w:sz w:val="20"/>
                <w:szCs w:val="20"/>
                <w:lang w:val="es-CO"/>
              </w:rPr>
              <w:t xml:space="preserve">19. </w:t>
            </w:r>
            <w:r w:rsidRPr="00F8118B">
              <w:rPr>
                <w:rFonts w:ascii="Century Gothic" w:hAnsi="Century Gothic" w:cs="Arial"/>
                <w:bCs/>
                <w:iCs/>
                <w:sz w:val="20"/>
                <w:szCs w:val="20"/>
                <w:lang w:val="es-CO"/>
              </w:rPr>
              <w:t>Legalización del contrato</w:t>
            </w:r>
          </w:p>
        </w:tc>
        <w:tc>
          <w:tcPr>
            <w:tcW w:w="3567" w:type="dxa"/>
          </w:tcPr>
          <w:p w:rsidR="0092162A" w:rsidRPr="00F8118B" w:rsidRDefault="0092162A" w:rsidP="00F8118B">
            <w:pPr>
              <w:jc w:val="center"/>
              <w:rPr>
                <w:rFonts w:ascii="Century Gothic" w:hAnsi="Century Gothic" w:cs="Arial"/>
                <w:bCs/>
                <w:sz w:val="20"/>
                <w:szCs w:val="20"/>
                <w:lang w:val="es-MX"/>
              </w:rPr>
            </w:pPr>
            <w:r w:rsidRPr="00F8118B">
              <w:rPr>
                <w:rFonts w:ascii="Century Gothic" w:hAnsi="Century Gothic" w:cs="Arial"/>
                <w:bCs/>
                <w:sz w:val="20"/>
                <w:szCs w:val="20"/>
                <w:lang w:val="es-MX"/>
              </w:rPr>
              <w:t>Dentro de los 2 días hábiles posteriores a la firma del contrato.</w:t>
            </w:r>
          </w:p>
        </w:tc>
        <w:tc>
          <w:tcPr>
            <w:tcW w:w="2469" w:type="dxa"/>
          </w:tcPr>
          <w:p w:rsidR="0092162A" w:rsidRPr="00F8118B" w:rsidRDefault="0092162A" w:rsidP="00F8118B">
            <w:pPr>
              <w:jc w:val="center"/>
              <w:rPr>
                <w:rFonts w:ascii="Century Gothic" w:hAnsi="Century Gothic" w:cs="Arial"/>
                <w:bCs/>
                <w:sz w:val="20"/>
                <w:szCs w:val="20"/>
                <w:lang w:val="es-CO"/>
              </w:rPr>
            </w:pPr>
            <w:r w:rsidRPr="00F8118B">
              <w:rPr>
                <w:rFonts w:ascii="Century Gothic" w:hAnsi="Century Gothic" w:cs="Arial"/>
                <w:bCs/>
                <w:sz w:val="20"/>
                <w:szCs w:val="20"/>
                <w:lang w:val="es-CO"/>
              </w:rPr>
              <w:t>Departamento Administrativo de Contratación Pública</w:t>
            </w:r>
            <w:r w:rsidRPr="00F8118B">
              <w:rPr>
                <w:rFonts w:ascii="Century Gothic" w:hAnsi="Century Gothic" w:cs="Arial"/>
                <w:color w:val="000000"/>
                <w:sz w:val="20"/>
                <w:szCs w:val="20"/>
                <w:lang w:val="es-CO" w:eastAsia="es-CO"/>
              </w:rPr>
              <w:t>.</w:t>
            </w:r>
          </w:p>
        </w:tc>
      </w:tr>
    </w:tbl>
    <w:p w:rsidR="0092162A" w:rsidRPr="00F8118B" w:rsidRDefault="0092162A" w:rsidP="00F8118B">
      <w:pPr>
        <w:pStyle w:val="Ttulo"/>
        <w:jc w:val="both"/>
        <w:rPr>
          <w:rFonts w:ascii="Century Gothic" w:hAnsi="Century Gothic" w:cs="Arial"/>
          <w:b/>
          <w:sz w:val="22"/>
          <w:szCs w:val="22"/>
          <w:lang w:val="es-CO"/>
        </w:rPr>
      </w:pPr>
    </w:p>
    <w:p w:rsidR="0092162A" w:rsidRPr="00F8118B" w:rsidRDefault="0092162A" w:rsidP="00F8118B">
      <w:pPr>
        <w:jc w:val="both"/>
        <w:rPr>
          <w:rFonts w:ascii="Century Gothic" w:hAnsi="Century Gothic" w:cs="Arial"/>
          <w:i/>
          <w:iCs/>
          <w:sz w:val="22"/>
          <w:szCs w:val="22"/>
          <w:lang w:val="es-CO"/>
        </w:rPr>
      </w:pPr>
      <w:r w:rsidRPr="00F8118B">
        <w:rPr>
          <w:rFonts w:ascii="Century Gothic" w:hAnsi="Century Gothic" w:cs="Arial"/>
          <w:i/>
          <w:iCs/>
          <w:sz w:val="22"/>
          <w:szCs w:val="22"/>
          <w:lang w:val="es-CO"/>
        </w:rPr>
        <w:t>Las fechas que se indican en el presente aviso son provisionales y solo serán aplicables las que se señalen en el “pliego de condiciones definitivo”. Aunado a lo anterior, de conformidad con lo dispuesto en el Inciso 2º del Art. 8º de la ley 1150 de 2007, no genera obligación para el Municipio a dar apertura al proceso de selección.</w:t>
      </w:r>
    </w:p>
    <w:p w:rsidR="0092162A" w:rsidRPr="00F8118B" w:rsidRDefault="0092162A" w:rsidP="00F8118B">
      <w:pPr>
        <w:jc w:val="both"/>
        <w:rPr>
          <w:rFonts w:ascii="Century Gothic" w:hAnsi="Century Gothic" w:cs="Arial"/>
          <w:i/>
          <w:iCs/>
          <w:sz w:val="22"/>
          <w:szCs w:val="22"/>
          <w:lang w:val="es-CO"/>
        </w:rPr>
      </w:pPr>
    </w:p>
    <w:p w:rsidR="0092162A" w:rsidRPr="00F8118B" w:rsidRDefault="0092162A" w:rsidP="00F8118B">
      <w:pPr>
        <w:ind w:right="49"/>
        <w:jc w:val="both"/>
        <w:rPr>
          <w:rFonts w:ascii="Century Gothic" w:hAnsi="Century Gothic" w:cs="Arial"/>
          <w:b/>
          <w:bCs/>
          <w:sz w:val="22"/>
          <w:szCs w:val="22"/>
          <w:u w:val="single"/>
          <w:lang w:val="es-ES_tradnl"/>
        </w:rPr>
      </w:pPr>
      <w:r w:rsidRPr="00F8118B">
        <w:rPr>
          <w:rFonts w:ascii="Century Gothic" w:hAnsi="Century Gothic" w:cs="Arial"/>
          <w:b/>
          <w:sz w:val="22"/>
          <w:szCs w:val="22"/>
          <w:lang w:val="es-CO"/>
        </w:rPr>
        <w:t xml:space="preserve">l) CONSULTA DE LOS DOCUMENTOS DE PROCESO: </w:t>
      </w:r>
      <w:r w:rsidRPr="00F8118B">
        <w:rPr>
          <w:rFonts w:ascii="Century Gothic" w:hAnsi="Century Gothic" w:cs="Arial"/>
          <w:sz w:val="22"/>
          <w:szCs w:val="22"/>
        </w:rPr>
        <w:t xml:space="preserve">Los interesados en el presente proceso de contratación podrán consultar y acceder a la información sobre los estudios y documentos previos y el pliego de condiciones, desde la fecha de apertura del proceso, en la Secretaría del Departamento Administrativo de Contratación Pública de la Alcaldía Municipal de Pasto, ubicada en el Centro Administrativo Municipal - CAM, Sector Anganoy de la ciudad de San Juan de Pasto. Así mismo podrá consultarse o accederse a dicha información, de conformidad con el artículo 19 del Decreto 1510 de 2013, a través del Portal Único de Contratación (PUC) del Sistema Electrónico de Contratación Pública (SECOP): </w:t>
      </w:r>
      <w:hyperlink r:id="rId13" w:history="1">
        <w:r w:rsidRPr="00F8118B">
          <w:rPr>
            <w:rStyle w:val="Hipervnculo"/>
            <w:rFonts w:ascii="Century Gothic" w:hAnsi="Century Gothic" w:cs="Arial"/>
            <w:sz w:val="22"/>
            <w:szCs w:val="22"/>
          </w:rPr>
          <w:t>www.colombiacompra.gov.co</w:t>
        </w:r>
      </w:hyperlink>
      <w:r w:rsidRPr="00F8118B">
        <w:rPr>
          <w:rFonts w:ascii="Century Gothic" w:hAnsi="Century Gothic" w:cs="Arial"/>
          <w:sz w:val="22"/>
          <w:szCs w:val="22"/>
        </w:rPr>
        <w:t xml:space="preserve"> y la página Web del Municipio </w:t>
      </w:r>
      <w:hyperlink r:id="rId14" w:history="1">
        <w:r w:rsidRPr="00F8118B">
          <w:rPr>
            <w:rStyle w:val="Hipervnculo"/>
            <w:rFonts w:ascii="Century Gothic" w:hAnsi="Century Gothic" w:cs="Arial"/>
            <w:sz w:val="22"/>
            <w:szCs w:val="22"/>
          </w:rPr>
          <w:t>www.pasto.gov.co</w:t>
        </w:r>
      </w:hyperlink>
      <w:r w:rsidRPr="00F8118B">
        <w:rPr>
          <w:rFonts w:ascii="Century Gothic" w:hAnsi="Century Gothic" w:cs="Arial"/>
          <w:sz w:val="22"/>
          <w:szCs w:val="22"/>
        </w:rPr>
        <w:t xml:space="preserve"> Link: Contratación. </w:t>
      </w:r>
      <w:r w:rsidRPr="00F8118B">
        <w:rPr>
          <w:rFonts w:ascii="Century Gothic" w:hAnsi="Century Gothic" w:cs="Arial"/>
          <w:b/>
          <w:sz w:val="22"/>
          <w:szCs w:val="22"/>
          <w:u w:val="single"/>
        </w:rPr>
        <w:t>La remisión y radicación de la correspondencia relacionada con el presente proceso</w:t>
      </w:r>
      <w:r w:rsidRPr="00F8118B">
        <w:rPr>
          <w:rFonts w:ascii="Century Gothic" w:hAnsi="Century Gothic" w:cs="Arial"/>
          <w:b/>
          <w:bCs/>
          <w:sz w:val="22"/>
          <w:szCs w:val="22"/>
          <w:u w:val="single"/>
        </w:rPr>
        <w:t xml:space="preserve"> deberá hacerse única y exclusivamente en </w:t>
      </w:r>
      <w:r w:rsidRPr="00F8118B">
        <w:rPr>
          <w:rFonts w:ascii="Century Gothic" w:hAnsi="Century Gothic" w:cs="Arial"/>
          <w:b/>
          <w:sz w:val="22"/>
          <w:szCs w:val="22"/>
          <w:u w:val="single"/>
        </w:rPr>
        <w:t xml:space="preserve">el  </w:t>
      </w:r>
      <w:r w:rsidRPr="00F8118B">
        <w:rPr>
          <w:rFonts w:ascii="Century Gothic" w:hAnsi="Century Gothic" w:cs="Arial"/>
          <w:b/>
          <w:bCs/>
          <w:sz w:val="22"/>
          <w:szCs w:val="22"/>
          <w:u w:val="single"/>
        </w:rPr>
        <w:t xml:space="preserve">Departamento Administrativo  de  Contratación  </w:t>
      </w:r>
      <w:r w:rsidRPr="00F8118B">
        <w:rPr>
          <w:rFonts w:ascii="Century Gothic" w:hAnsi="Century Gothic" w:cs="Arial"/>
          <w:b/>
          <w:bCs/>
          <w:sz w:val="22"/>
          <w:szCs w:val="22"/>
          <w:u w:val="single"/>
        </w:rPr>
        <w:lastRenderedPageBreak/>
        <w:t>Pública – DACP</w:t>
      </w:r>
      <w:r w:rsidRPr="00F8118B">
        <w:rPr>
          <w:rFonts w:ascii="Century Gothic" w:hAnsi="Century Gothic" w:cs="Arial"/>
          <w:b/>
          <w:bCs/>
          <w:sz w:val="22"/>
          <w:szCs w:val="22"/>
          <w:u w:val="single"/>
          <w:lang w:val="es-ES_tradnl"/>
        </w:rPr>
        <w:t>, ubicado en el  Centro  Administrativo  Municipal  CAM Anganoy Los Rosales II de San Juan de Pasto.</w:t>
      </w:r>
    </w:p>
    <w:p w:rsidR="0092162A" w:rsidRPr="00F8118B" w:rsidRDefault="0092162A" w:rsidP="00F8118B">
      <w:pPr>
        <w:pStyle w:val="Ttulo"/>
        <w:jc w:val="both"/>
        <w:rPr>
          <w:rFonts w:ascii="Century Gothic" w:hAnsi="Century Gothic" w:cs="Arial"/>
          <w:b/>
          <w:sz w:val="22"/>
          <w:szCs w:val="22"/>
          <w:lang w:val="es-ES_tradnl"/>
        </w:rPr>
      </w:pPr>
    </w:p>
    <w:p w:rsidR="0092162A" w:rsidRPr="00F8118B" w:rsidRDefault="0092162A" w:rsidP="00F8118B">
      <w:pPr>
        <w:pStyle w:val="Ttulo"/>
        <w:jc w:val="both"/>
        <w:rPr>
          <w:rFonts w:ascii="Century Gothic" w:hAnsi="Century Gothic" w:cs="Arial"/>
          <w:b/>
          <w:sz w:val="22"/>
          <w:szCs w:val="22"/>
          <w:lang w:val="es-CO"/>
        </w:rPr>
      </w:pPr>
    </w:p>
    <w:p w:rsidR="0092162A" w:rsidRDefault="0092162A" w:rsidP="00F8118B">
      <w:pPr>
        <w:pStyle w:val="Ttulo"/>
        <w:rPr>
          <w:rFonts w:ascii="Century Gothic" w:hAnsi="Century Gothic" w:cs="Arial"/>
          <w:b/>
          <w:sz w:val="22"/>
          <w:szCs w:val="22"/>
        </w:rPr>
      </w:pPr>
    </w:p>
    <w:p w:rsidR="00F8118B" w:rsidRPr="00F8118B" w:rsidRDefault="00F8118B" w:rsidP="00F8118B">
      <w:pPr>
        <w:pStyle w:val="Ttulo"/>
        <w:rPr>
          <w:rFonts w:ascii="Century Gothic" w:hAnsi="Century Gothic" w:cs="Arial"/>
          <w:b/>
          <w:sz w:val="22"/>
          <w:szCs w:val="22"/>
        </w:rPr>
      </w:pPr>
    </w:p>
    <w:p w:rsidR="0092162A" w:rsidRPr="00F8118B" w:rsidRDefault="0092162A" w:rsidP="00F8118B">
      <w:pPr>
        <w:pStyle w:val="Ttulo"/>
        <w:rPr>
          <w:rFonts w:ascii="Century Gothic" w:hAnsi="Century Gothic" w:cs="Arial"/>
          <w:b/>
          <w:sz w:val="22"/>
          <w:szCs w:val="22"/>
        </w:rPr>
      </w:pPr>
      <w:r w:rsidRPr="00F8118B">
        <w:rPr>
          <w:rFonts w:ascii="Century Gothic" w:hAnsi="Century Gothic" w:cs="Arial"/>
          <w:b/>
          <w:sz w:val="22"/>
          <w:szCs w:val="22"/>
        </w:rPr>
        <w:t>ALVARO ARTEAGA RAMÍREZ</w:t>
      </w:r>
    </w:p>
    <w:p w:rsidR="0092162A" w:rsidRPr="00F8118B" w:rsidRDefault="0092162A" w:rsidP="00F8118B">
      <w:pPr>
        <w:pStyle w:val="Ttulo"/>
        <w:rPr>
          <w:rFonts w:ascii="Century Gothic" w:hAnsi="Century Gothic" w:cs="Arial"/>
          <w:b/>
          <w:sz w:val="22"/>
          <w:szCs w:val="22"/>
        </w:rPr>
      </w:pPr>
      <w:r w:rsidRPr="00F8118B">
        <w:rPr>
          <w:rFonts w:ascii="Century Gothic" w:hAnsi="Century Gothic" w:cs="Arial"/>
          <w:b/>
          <w:sz w:val="22"/>
          <w:szCs w:val="22"/>
        </w:rPr>
        <w:t>Director Departamento Administrativo de Contratación Pública.</w:t>
      </w:r>
    </w:p>
    <w:p w:rsidR="0092162A" w:rsidRPr="00F8118B" w:rsidRDefault="0092162A" w:rsidP="00F8118B">
      <w:pPr>
        <w:pStyle w:val="Ttulo"/>
        <w:rPr>
          <w:rFonts w:ascii="Century Gothic" w:hAnsi="Century Gothic" w:cs="Arial"/>
          <w:sz w:val="22"/>
          <w:szCs w:val="22"/>
        </w:rPr>
      </w:pPr>
    </w:p>
    <w:p w:rsidR="0092162A" w:rsidRPr="00F8118B" w:rsidRDefault="0092162A" w:rsidP="00F8118B">
      <w:pPr>
        <w:pStyle w:val="Ttulo"/>
        <w:rPr>
          <w:rFonts w:ascii="Century Gothic" w:hAnsi="Century Gothic" w:cs="Arial"/>
          <w:color w:val="FF0000"/>
          <w:sz w:val="22"/>
          <w:szCs w:val="22"/>
        </w:rPr>
      </w:pPr>
    </w:p>
    <w:p w:rsidR="0092162A" w:rsidRPr="00F8118B" w:rsidRDefault="0092162A" w:rsidP="00F8118B">
      <w:pPr>
        <w:jc w:val="both"/>
        <w:rPr>
          <w:rFonts w:ascii="Century Gothic" w:hAnsi="Century Gothic" w:cs="Arial"/>
          <w:color w:val="FF0000"/>
          <w:sz w:val="18"/>
          <w:szCs w:val="18"/>
          <w:lang w:val="es-MX"/>
        </w:rPr>
      </w:pPr>
      <w:r w:rsidRPr="00F8118B">
        <w:rPr>
          <w:rFonts w:ascii="Century Gothic" w:hAnsi="Century Gothic" w:cs="Arial"/>
          <w:color w:val="FF0000"/>
          <w:sz w:val="18"/>
          <w:szCs w:val="18"/>
          <w:lang w:val="es-MX"/>
        </w:rPr>
        <w:t>Proyectó:  XXXXXXXXXX</w:t>
      </w:r>
    </w:p>
    <w:p w:rsidR="0092162A" w:rsidRPr="00F8118B" w:rsidRDefault="0092162A" w:rsidP="00F8118B">
      <w:pPr>
        <w:jc w:val="both"/>
        <w:rPr>
          <w:rFonts w:ascii="Century Gothic" w:hAnsi="Century Gothic" w:cs="Arial"/>
          <w:color w:val="FF0000"/>
          <w:sz w:val="18"/>
          <w:szCs w:val="18"/>
          <w:lang w:val="es-MX"/>
        </w:rPr>
      </w:pPr>
      <w:r w:rsidRPr="00F8118B">
        <w:rPr>
          <w:rFonts w:ascii="Century Gothic" w:hAnsi="Century Gothic" w:cs="Arial"/>
          <w:color w:val="FF0000"/>
          <w:sz w:val="18"/>
          <w:szCs w:val="18"/>
          <w:lang w:val="es-MX"/>
        </w:rPr>
        <w:t>Abogad@ D.A.C.P.</w:t>
      </w:r>
    </w:p>
    <w:p w:rsidR="0092162A" w:rsidRPr="0092162A" w:rsidRDefault="0092162A" w:rsidP="0092162A">
      <w:pPr>
        <w:jc w:val="both"/>
        <w:rPr>
          <w:rFonts w:ascii="Century Gothic" w:hAnsi="Century Gothic" w:cs="Arial"/>
          <w:color w:val="FF0000"/>
          <w:sz w:val="22"/>
          <w:szCs w:val="22"/>
          <w:lang w:val="es-MX"/>
        </w:rPr>
      </w:pPr>
    </w:p>
    <w:p w:rsidR="0092162A" w:rsidRPr="0092162A" w:rsidRDefault="0092162A" w:rsidP="0092162A">
      <w:pPr>
        <w:jc w:val="both"/>
        <w:rPr>
          <w:rFonts w:ascii="Century Gothic" w:hAnsi="Century Gothic" w:cs="Arial"/>
          <w:color w:val="FF0000"/>
          <w:sz w:val="22"/>
          <w:szCs w:val="22"/>
          <w:lang w:val="es-MX"/>
        </w:rPr>
      </w:pPr>
    </w:p>
    <w:p w:rsidR="0092162A" w:rsidRPr="0092162A" w:rsidRDefault="0092162A" w:rsidP="0092162A">
      <w:pPr>
        <w:jc w:val="both"/>
        <w:rPr>
          <w:rFonts w:ascii="Century Gothic" w:hAnsi="Century Gothic" w:cs="Arial"/>
          <w:color w:val="FF0000"/>
          <w:sz w:val="22"/>
          <w:szCs w:val="22"/>
          <w:lang w:val="es-MX"/>
        </w:rPr>
      </w:pPr>
    </w:p>
    <w:p w:rsidR="0092162A" w:rsidRPr="0092162A" w:rsidRDefault="0092162A" w:rsidP="0092162A">
      <w:pPr>
        <w:pStyle w:val="Encabezado"/>
        <w:jc w:val="both"/>
        <w:rPr>
          <w:rFonts w:ascii="Century Gothic" w:hAnsi="Century Gothic" w:cs="Arial"/>
          <w:sz w:val="22"/>
          <w:szCs w:val="22"/>
        </w:rPr>
      </w:pPr>
    </w:p>
    <w:p w:rsidR="0092162A" w:rsidRPr="0092162A" w:rsidRDefault="0092162A" w:rsidP="0092162A">
      <w:pPr>
        <w:pStyle w:val="Encabezado"/>
        <w:jc w:val="both"/>
        <w:rPr>
          <w:rFonts w:ascii="Century Gothic" w:hAnsi="Century Gothic" w:cs="Arial"/>
          <w:sz w:val="22"/>
          <w:szCs w:val="22"/>
        </w:rPr>
      </w:pPr>
    </w:p>
    <w:sectPr w:rsidR="0092162A" w:rsidRPr="0092162A" w:rsidSect="00F8118B">
      <w:headerReference w:type="default" r:id="rId15"/>
      <w:pgSz w:w="12240" w:h="15840" w:code="1"/>
      <w:pgMar w:top="1134" w:right="1134" w:bottom="1134" w:left="1701"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343" w:rsidRDefault="00A42343" w:rsidP="00B72F27">
      <w:r>
        <w:separator/>
      </w:r>
    </w:p>
  </w:endnote>
  <w:endnote w:type="continuationSeparator" w:id="1">
    <w:p w:rsidR="00A42343" w:rsidRDefault="00A42343" w:rsidP="00B72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343" w:rsidRDefault="00A42343" w:rsidP="00B72F27">
      <w:r>
        <w:separator/>
      </w:r>
    </w:p>
  </w:footnote>
  <w:footnote w:type="continuationSeparator" w:id="1">
    <w:p w:rsidR="00A42343" w:rsidRDefault="00A42343" w:rsidP="00B72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2F" w:rsidRDefault="00431E2F" w:rsidP="00431E2F">
    <w:pPr>
      <w:pStyle w:val="MINUTAS"/>
      <w:spacing w:before="120"/>
      <w:ind w:left="0"/>
      <w:jc w:val="left"/>
      <w:rPr>
        <w:rFonts w:ascii="Arial" w:hAnsi="Arial" w:cs="Arial"/>
        <w:b/>
        <w:sz w:val="16"/>
        <w:szCs w:val="16"/>
        <w:lang w:val="es-ES"/>
      </w:rPr>
    </w:pPr>
  </w:p>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2156"/>
      <w:gridCol w:w="1824"/>
      <w:gridCol w:w="1818"/>
      <w:gridCol w:w="1816"/>
      <w:gridCol w:w="1812"/>
    </w:tblGrid>
    <w:tr w:rsidR="00431E2F">
      <w:trPr>
        <w:trHeight w:hRule="exact" w:val="567"/>
        <w:jc w:val="center"/>
      </w:trPr>
      <w:tc>
        <w:tcPr>
          <w:tcW w:w="2156" w:type="dxa"/>
          <w:vMerge w:val="restart"/>
          <w:tcBorders>
            <w:top w:val="single" w:sz="18" w:space="0" w:color="auto"/>
            <w:left w:val="single" w:sz="18" w:space="0" w:color="auto"/>
            <w:bottom w:val="single" w:sz="18" w:space="0" w:color="auto"/>
            <w:right w:val="single" w:sz="18" w:space="0" w:color="auto"/>
          </w:tcBorders>
        </w:tcPr>
        <w:p w:rsidR="00431E2F" w:rsidRDefault="00CD0629" w:rsidP="00431E2F">
          <w:pPr>
            <w:rPr>
              <w:rFonts w:cs="Arial"/>
            </w:rPr>
          </w:pPr>
          <w:r>
            <w:rPr>
              <w:rFonts w:cs="Arial"/>
              <w:noProof/>
              <w:lang w:val="es-CO" w:eastAsia="es-CO"/>
            </w:rPr>
            <w:drawing>
              <wp:anchor distT="0" distB="0" distL="114300" distR="114300" simplePos="0" relativeHeight="251661824" behindDoc="0" locked="0" layoutInCell="1" allowOverlap="1">
                <wp:simplePos x="0" y="0"/>
                <wp:positionH relativeFrom="column">
                  <wp:posOffset>63500</wp:posOffset>
                </wp:positionH>
                <wp:positionV relativeFrom="paragraph">
                  <wp:posOffset>33020</wp:posOffset>
                </wp:positionV>
                <wp:extent cx="1143000" cy="1009650"/>
                <wp:effectExtent l="19050" t="0" r="0" b="0"/>
                <wp:wrapNone/>
                <wp:docPr id="3"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lcaldia-01.png"/>
                        <pic:cNvPicPr>
                          <a:picLocks noChangeAspect="1" noChangeArrowheads="1"/>
                        </pic:cNvPicPr>
                      </pic:nvPicPr>
                      <pic:blipFill>
                        <a:blip r:embed="rId1"/>
                        <a:srcRect/>
                        <a:stretch>
                          <a:fillRect/>
                        </a:stretch>
                      </pic:blipFill>
                      <pic:spPr bwMode="auto">
                        <a:xfrm>
                          <a:off x="0" y="0"/>
                          <a:ext cx="1143000" cy="1009650"/>
                        </a:xfrm>
                        <a:prstGeom prst="rect">
                          <a:avLst/>
                        </a:prstGeom>
                        <a:noFill/>
                        <a:ln w="9525">
                          <a:noFill/>
                          <a:miter lim="800000"/>
                          <a:headEnd/>
                          <a:tailEnd/>
                        </a:ln>
                      </pic:spPr>
                    </pic:pic>
                  </a:graphicData>
                </a:graphic>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431E2F" w:rsidRPr="00EE2C1C" w:rsidRDefault="00431E2F" w:rsidP="00431E2F">
          <w:pPr>
            <w:jc w:val="center"/>
            <w:rPr>
              <w:rFonts w:ascii="Century Gothic" w:hAnsi="Century Gothic" w:cs="Arial"/>
              <w:b/>
              <w:bCs/>
              <w:sz w:val="20"/>
              <w:szCs w:val="20"/>
            </w:rPr>
          </w:pPr>
          <w:r w:rsidRPr="00EE2C1C">
            <w:rPr>
              <w:rFonts w:ascii="Century Gothic" w:hAnsi="Century Gothic" w:cs="Arial"/>
              <w:b/>
              <w:bCs/>
              <w:sz w:val="20"/>
              <w:szCs w:val="20"/>
            </w:rPr>
            <w:t>PROCESO CONTRATACIÓN</w:t>
          </w:r>
        </w:p>
      </w:tc>
    </w:tr>
    <w:tr w:rsidR="00431E2F" w:rsidRPr="00F02E8D">
      <w:trPr>
        <w:trHeight w:val="567"/>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431E2F" w:rsidRDefault="00431E2F" w:rsidP="00431E2F">
          <w:pPr>
            <w:rPr>
              <w:rFonts w:cs="Arial"/>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431E2F" w:rsidRPr="00F02E8D" w:rsidRDefault="00431E2F" w:rsidP="00431E2F">
          <w:pPr>
            <w:rPr>
              <w:rFonts w:ascii="Century Gothic" w:hAnsi="Century Gothic" w:cs="Arial"/>
              <w:sz w:val="16"/>
              <w:szCs w:val="16"/>
            </w:rPr>
          </w:pPr>
          <w:r w:rsidRPr="00F02E8D">
            <w:rPr>
              <w:rFonts w:ascii="Century Gothic" w:hAnsi="Century Gothic" w:cs="Arial"/>
              <w:sz w:val="16"/>
              <w:szCs w:val="16"/>
            </w:rPr>
            <w:t>NOMBRE DEL FORMATO</w:t>
          </w:r>
        </w:p>
        <w:p w:rsidR="00431E2F" w:rsidRPr="00F02E8D" w:rsidRDefault="00431E2F" w:rsidP="00431E2F">
          <w:pPr>
            <w:rPr>
              <w:rFonts w:ascii="Century Gothic" w:hAnsi="Century Gothic" w:cs="Arial"/>
              <w:sz w:val="10"/>
              <w:szCs w:val="10"/>
            </w:rPr>
          </w:pPr>
        </w:p>
        <w:p w:rsidR="00431E2F" w:rsidRPr="00EE2C1C" w:rsidRDefault="00D20299" w:rsidP="00F8118B">
          <w:pPr>
            <w:jc w:val="center"/>
            <w:rPr>
              <w:rFonts w:ascii="Century Gothic" w:hAnsi="Century Gothic" w:cs="Arial"/>
              <w:b/>
              <w:sz w:val="20"/>
              <w:szCs w:val="20"/>
            </w:rPr>
          </w:pPr>
          <w:r>
            <w:rPr>
              <w:rFonts w:ascii="Century Gothic" w:hAnsi="Century Gothic" w:cs="Arial"/>
              <w:b/>
              <w:sz w:val="20"/>
              <w:szCs w:val="20"/>
            </w:rPr>
            <w:t>CONVOCATORIA PUBLICA PARA CONTRATACIÓN</w:t>
          </w:r>
        </w:p>
      </w:tc>
    </w:tr>
    <w:tr w:rsidR="00431E2F">
      <w:trPr>
        <w:trHeight w:hRule="exact" w:val="542"/>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431E2F" w:rsidRDefault="00431E2F" w:rsidP="00431E2F">
          <w:pPr>
            <w:rPr>
              <w:rFonts w:cs="Arial"/>
            </w:rPr>
          </w:pPr>
        </w:p>
      </w:tc>
      <w:tc>
        <w:tcPr>
          <w:tcW w:w="1824" w:type="dxa"/>
          <w:tcBorders>
            <w:top w:val="single" w:sz="18" w:space="0" w:color="auto"/>
            <w:left w:val="single" w:sz="18" w:space="0" w:color="auto"/>
            <w:bottom w:val="single" w:sz="18" w:space="0" w:color="auto"/>
            <w:right w:val="single" w:sz="18" w:space="0" w:color="auto"/>
          </w:tcBorders>
          <w:vAlign w:val="center"/>
        </w:tcPr>
        <w:p w:rsidR="00431E2F" w:rsidRPr="004C4557" w:rsidRDefault="00431E2F" w:rsidP="00431E2F">
          <w:pPr>
            <w:jc w:val="center"/>
            <w:rPr>
              <w:rFonts w:ascii="Century Gothic" w:hAnsi="Century Gothic" w:cs="Arial"/>
              <w:b/>
              <w:sz w:val="16"/>
              <w:szCs w:val="16"/>
            </w:rPr>
          </w:pPr>
          <w:r w:rsidRPr="004C4557">
            <w:rPr>
              <w:rFonts w:ascii="Century Gothic" w:hAnsi="Century Gothic" w:cs="Arial"/>
              <w:b/>
              <w:sz w:val="16"/>
              <w:szCs w:val="16"/>
            </w:rPr>
            <w:t>VIGENCIA</w:t>
          </w:r>
        </w:p>
        <w:p w:rsidR="00431E2F" w:rsidRPr="004C4557" w:rsidRDefault="00431E2F" w:rsidP="00431E2F">
          <w:pPr>
            <w:jc w:val="center"/>
            <w:rPr>
              <w:rFonts w:ascii="Century Gothic" w:hAnsi="Century Gothic" w:cs="Arial"/>
              <w:sz w:val="6"/>
              <w:szCs w:val="6"/>
            </w:rPr>
          </w:pPr>
        </w:p>
        <w:p w:rsidR="00431E2F" w:rsidRPr="004C4557" w:rsidRDefault="004C4557" w:rsidP="004C4557">
          <w:pPr>
            <w:jc w:val="center"/>
            <w:rPr>
              <w:rFonts w:ascii="Century Gothic" w:hAnsi="Century Gothic" w:cs="Arial"/>
              <w:sz w:val="16"/>
              <w:szCs w:val="16"/>
            </w:rPr>
          </w:pPr>
          <w:r>
            <w:rPr>
              <w:rFonts w:ascii="Century Gothic" w:hAnsi="Century Gothic" w:cs="Arial"/>
              <w:sz w:val="16"/>
              <w:szCs w:val="16"/>
            </w:rPr>
            <w:t>02-Ene-</w:t>
          </w:r>
          <w:r w:rsidR="00431E2F" w:rsidRPr="004C4557">
            <w:rPr>
              <w:rFonts w:ascii="Century Gothic" w:hAnsi="Century Gothic" w:cs="Arial"/>
              <w:sz w:val="16"/>
              <w:szCs w:val="16"/>
            </w:rPr>
            <w:t>1</w:t>
          </w:r>
          <w:r>
            <w:rPr>
              <w:rFonts w:ascii="Century Gothic" w:hAnsi="Century Gothic" w:cs="Arial"/>
              <w:sz w:val="16"/>
              <w:szCs w:val="16"/>
            </w:rPr>
            <w:t>4</w:t>
          </w:r>
        </w:p>
      </w:tc>
      <w:tc>
        <w:tcPr>
          <w:tcW w:w="1818" w:type="dxa"/>
          <w:tcBorders>
            <w:top w:val="single" w:sz="18" w:space="0" w:color="auto"/>
            <w:left w:val="single" w:sz="18" w:space="0" w:color="auto"/>
            <w:bottom w:val="single" w:sz="18" w:space="0" w:color="auto"/>
            <w:right w:val="single" w:sz="18" w:space="0" w:color="auto"/>
          </w:tcBorders>
          <w:vAlign w:val="center"/>
        </w:tcPr>
        <w:p w:rsidR="00431E2F" w:rsidRPr="004C4557" w:rsidRDefault="00431E2F" w:rsidP="00431E2F">
          <w:pPr>
            <w:jc w:val="center"/>
            <w:rPr>
              <w:rFonts w:ascii="Century Gothic" w:hAnsi="Century Gothic" w:cs="Arial"/>
              <w:b/>
              <w:sz w:val="16"/>
              <w:szCs w:val="16"/>
            </w:rPr>
          </w:pPr>
          <w:r w:rsidRPr="004C4557">
            <w:rPr>
              <w:rFonts w:ascii="Century Gothic" w:hAnsi="Century Gothic" w:cs="Arial"/>
              <w:b/>
              <w:sz w:val="16"/>
              <w:szCs w:val="16"/>
            </w:rPr>
            <w:t>VERSIÓN</w:t>
          </w:r>
        </w:p>
        <w:p w:rsidR="00431E2F" w:rsidRPr="004C4557" w:rsidRDefault="00431E2F" w:rsidP="00431E2F">
          <w:pPr>
            <w:jc w:val="center"/>
            <w:rPr>
              <w:rFonts w:ascii="Century Gothic" w:hAnsi="Century Gothic" w:cs="Arial"/>
              <w:sz w:val="6"/>
              <w:szCs w:val="6"/>
            </w:rPr>
          </w:pPr>
        </w:p>
        <w:p w:rsidR="00431E2F" w:rsidRPr="004C4557" w:rsidRDefault="0092162A" w:rsidP="00431E2F">
          <w:pPr>
            <w:jc w:val="center"/>
            <w:rPr>
              <w:rFonts w:ascii="Century Gothic" w:hAnsi="Century Gothic" w:cs="Arial"/>
              <w:sz w:val="16"/>
              <w:szCs w:val="16"/>
            </w:rPr>
          </w:pPr>
          <w:r>
            <w:rPr>
              <w:rFonts w:ascii="Century Gothic" w:hAnsi="Century Gothic" w:cs="Arial"/>
              <w:sz w:val="16"/>
              <w:szCs w:val="16"/>
            </w:rPr>
            <w:t>01</w:t>
          </w:r>
        </w:p>
      </w:tc>
      <w:tc>
        <w:tcPr>
          <w:tcW w:w="1816" w:type="dxa"/>
          <w:tcBorders>
            <w:top w:val="single" w:sz="18" w:space="0" w:color="auto"/>
            <w:left w:val="single" w:sz="18" w:space="0" w:color="auto"/>
            <w:bottom w:val="single" w:sz="18" w:space="0" w:color="auto"/>
            <w:right w:val="single" w:sz="18" w:space="0" w:color="auto"/>
          </w:tcBorders>
          <w:vAlign w:val="center"/>
        </w:tcPr>
        <w:p w:rsidR="00431E2F" w:rsidRPr="004C4557" w:rsidRDefault="00431E2F" w:rsidP="00431E2F">
          <w:pPr>
            <w:jc w:val="center"/>
            <w:rPr>
              <w:rFonts w:ascii="Century Gothic" w:hAnsi="Century Gothic" w:cs="Arial"/>
              <w:b/>
              <w:sz w:val="16"/>
              <w:szCs w:val="16"/>
            </w:rPr>
          </w:pPr>
          <w:r w:rsidRPr="004C4557">
            <w:rPr>
              <w:rFonts w:ascii="Century Gothic" w:hAnsi="Century Gothic" w:cs="Arial"/>
              <w:b/>
              <w:sz w:val="16"/>
              <w:szCs w:val="16"/>
            </w:rPr>
            <w:t>CÓDIGO</w:t>
          </w:r>
        </w:p>
        <w:p w:rsidR="00431E2F" w:rsidRPr="004C4557" w:rsidRDefault="00431E2F" w:rsidP="00431E2F">
          <w:pPr>
            <w:jc w:val="center"/>
            <w:rPr>
              <w:rFonts w:ascii="Century Gothic" w:hAnsi="Century Gothic" w:cs="Arial"/>
              <w:sz w:val="6"/>
              <w:szCs w:val="6"/>
            </w:rPr>
          </w:pPr>
        </w:p>
        <w:p w:rsidR="00431E2F" w:rsidRPr="004C4557" w:rsidRDefault="00431E2F" w:rsidP="0073794B">
          <w:pPr>
            <w:jc w:val="center"/>
            <w:rPr>
              <w:rFonts w:ascii="Century Gothic" w:hAnsi="Century Gothic" w:cs="Arial"/>
              <w:sz w:val="16"/>
              <w:szCs w:val="16"/>
            </w:rPr>
          </w:pPr>
          <w:r w:rsidRPr="004C4557">
            <w:rPr>
              <w:rFonts w:ascii="Century Gothic" w:hAnsi="Century Gothic" w:cs="Arial"/>
              <w:sz w:val="16"/>
              <w:szCs w:val="16"/>
            </w:rPr>
            <w:t>CO-F-0</w:t>
          </w:r>
          <w:r w:rsidR="0092162A">
            <w:rPr>
              <w:rFonts w:ascii="Century Gothic" w:hAnsi="Century Gothic" w:cs="Arial"/>
              <w:sz w:val="16"/>
              <w:szCs w:val="16"/>
            </w:rPr>
            <w:t>55</w:t>
          </w:r>
        </w:p>
      </w:tc>
      <w:tc>
        <w:tcPr>
          <w:tcW w:w="1812" w:type="dxa"/>
          <w:tcBorders>
            <w:top w:val="single" w:sz="18" w:space="0" w:color="auto"/>
            <w:left w:val="single" w:sz="18" w:space="0" w:color="auto"/>
            <w:bottom w:val="single" w:sz="18" w:space="0" w:color="auto"/>
            <w:right w:val="single" w:sz="18" w:space="0" w:color="auto"/>
          </w:tcBorders>
          <w:vAlign w:val="center"/>
        </w:tcPr>
        <w:p w:rsidR="00431E2F" w:rsidRPr="004C4557" w:rsidRDefault="00431E2F" w:rsidP="00431E2F">
          <w:pPr>
            <w:jc w:val="center"/>
            <w:rPr>
              <w:rFonts w:ascii="Century Gothic" w:hAnsi="Century Gothic" w:cs="Arial"/>
              <w:b/>
              <w:sz w:val="16"/>
              <w:szCs w:val="16"/>
            </w:rPr>
          </w:pPr>
          <w:r w:rsidRPr="004C4557">
            <w:rPr>
              <w:rFonts w:ascii="Century Gothic" w:hAnsi="Century Gothic" w:cs="Arial"/>
              <w:b/>
              <w:sz w:val="16"/>
              <w:szCs w:val="16"/>
            </w:rPr>
            <w:t>PÁGINA</w:t>
          </w:r>
        </w:p>
        <w:p w:rsidR="00431E2F" w:rsidRPr="004C4557" w:rsidRDefault="00431E2F" w:rsidP="00431E2F">
          <w:pPr>
            <w:jc w:val="center"/>
            <w:rPr>
              <w:rFonts w:ascii="Century Gothic" w:hAnsi="Century Gothic" w:cs="Arial"/>
              <w:b/>
              <w:sz w:val="6"/>
              <w:szCs w:val="6"/>
            </w:rPr>
          </w:pPr>
        </w:p>
        <w:p w:rsidR="00431E2F" w:rsidRPr="004C4557" w:rsidRDefault="007F067A" w:rsidP="00431E2F">
          <w:pPr>
            <w:jc w:val="center"/>
            <w:rPr>
              <w:rFonts w:ascii="Century Gothic" w:hAnsi="Century Gothic"/>
              <w:sz w:val="16"/>
              <w:szCs w:val="16"/>
            </w:rPr>
          </w:pPr>
          <w:r w:rsidRPr="004C4557">
            <w:rPr>
              <w:rFonts w:ascii="Century Gothic" w:hAnsi="Century Gothic"/>
              <w:sz w:val="16"/>
              <w:szCs w:val="16"/>
            </w:rPr>
            <w:fldChar w:fldCharType="begin"/>
          </w:r>
          <w:r w:rsidR="00431E2F" w:rsidRPr="004C4557">
            <w:rPr>
              <w:rFonts w:ascii="Century Gothic" w:hAnsi="Century Gothic"/>
              <w:sz w:val="16"/>
              <w:szCs w:val="16"/>
            </w:rPr>
            <w:instrText xml:space="preserve"> PAGE </w:instrText>
          </w:r>
          <w:r w:rsidRPr="004C4557">
            <w:rPr>
              <w:rFonts w:ascii="Century Gothic" w:hAnsi="Century Gothic"/>
              <w:sz w:val="16"/>
              <w:szCs w:val="16"/>
            </w:rPr>
            <w:fldChar w:fldCharType="separate"/>
          </w:r>
          <w:r w:rsidR="00D20299">
            <w:rPr>
              <w:rFonts w:ascii="Century Gothic" w:hAnsi="Century Gothic"/>
              <w:noProof/>
              <w:sz w:val="16"/>
              <w:szCs w:val="16"/>
            </w:rPr>
            <w:t>1</w:t>
          </w:r>
          <w:r w:rsidRPr="004C4557">
            <w:rPr>
              <w:rFonts w:ascii="Century Gothic" w:hAnsi="Century Gothic"/>
              <w:sz w:val="16"/>
              <w:szCs w:val="16"/>
            </w:rPr>
            <w:fldChar w:fldCharType="end"/>
          </w:r>
          <w:r w:rsidR="00431E2F" w:rsidRPr="004C4557">
            <w:rPr>
              <w:rFonts w:ascii="Century Gothic" w:hAnsi="Century Gothic"/>
              <w:sz w:val="16"/>
              <w:szCs w:val="16"/>
            </w:rPr>
            <w:t xml:space="preserve"> de </w:t>
          </w:r>
          <w:r w:rsidRPr="004C4557">
            <w:rPr>
              <w:rFonts w:ascii="Century Gothic" w:hAnsi="Century Gothic"/>
              <w:sz w:val="16"/>
              <w:szCs w:val="16"/>
            </w:rPr>
            <w:fldChar w:fldCharType="begin"/>
          </w:r>
          <w:r w:rsidR="00431E2F" w:rsidRPr="004C4557">
            <w:rPr>
              <w:rFonts w:ascii="Century Gothic" w:hAnsi="Century Gothic"/>
              <w:sz w:val="16"/>
              <w:szCs w:val="16"/>
            </w:rPr>
            <w:instrText xml:space="preserve"> NUMPAGES  </w:instrText>
          </w:r>
          <w:r w:rsidRPr="004C4557">
            <w:rPr>
              <w:rFonts w:ascii="Century Gothic" w:hAnsi="Century Gothic"/>
              <w:sz w:val="16"/>
              <w:szCs w:val="16"/>
            </w:rPr>
            <w:fldChar w:fldCharType="separate"/>
          </w:r>
          <w:r w:rsidR="00D20299">
            <w:rPr>
              <w:rFonts w:ascii="Century Gothic" w:hAnsi="Century Gothic"/>
              <w:noProof/>
              <w:sz w:val="16"/>
              <w:szCs w:val="16"/>
            </w:rPr>
            <w:t>7</w:t>
          </w:r>
          <w:r w:rsidRPr="004C4557">
            <w:rPr>
              <w:rFonts w:ascii="Century Gothic" w:hAnsi="Century Gothic"/>
              <w:sz w:val="16"/>
              <w:szCs w:val="16"/>
            </w:rPr>
            <w:fldChar w:fldCharType="end"/>
          </w:r>
        </w:p>
        <w:p w:rsidR="00431E2F" w:rsidRPr="004C4557" w:rsidRDefault="00431E2F" w:rsidP="00431E2F">
          <w:pPr>
            <w:jc w:val="center"/>
            <w:rPr>
              <w:rFonts w:ascii="Century Gothic" w:hAnsi="Century Gothic" w:cs="Arial"/>
              <w:sz w:val="16"/>
              <w:szCs w:val="16"/>
            </w:rPr>
          </w:pPr>
        </w:p>
      </w:tc>
    </w:tr>
  </w:tbl>
  <w:p w:rsidR="007E20F4" w:rsidRDefault="007E20F4" w:rsidP="00431E2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74489"/>
    <w:multiLevelType w:val="hybridMultilevel"/>
    <w:tmpl w:val="FD7AD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34B01EB"/>
    <w:multiLevelType w:val="hybridMultilevel"/>
    <w:tmpl w:val="B386A24E"/>
    <w:lvl w:ilvl="0" w:tplc="20BE95C2">
      <w:start w:val="1"/>
      <w:numFmt w:val="bullet"/>
      <w:lvlText w:val="­"/>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A07F9B"/>
    <w:rsid w:val="00005747"/>
    <w:rsid w:val="00077BF4"/>
    <w:rsid w:val="000950B2"/>
    <w:rsid w:val="000C5429"/>
    <w:rsid w:val="000D0843"/>
    <w:rsid w:val="000E2806"/>
    <w:rsid w:val="00132A45"/>
    <w:rsid w:val="001378E2"/>
    <w:rsid w:val="00156BF9"/>
    <w:rsid w:val="001A5D4A"/>
    <w:rsid w:val="001D3800"/>
    <w:rsid w:val="001E5575"/>
    <w:rsid w:val="00254D5E"/>
    <w:rsid w:val="002916D4"/>
    <w:rsid w:val="00295570"/>
    <w:rsid w:val="002E62A2"/>
    <w:rsid w:val="00300585"/>
    <w:rsid w:val="003019CC"/>
    <w:rsid w:val="003040AA"/>
    <w:rsid w:val="00310004"/>
    <w:rsid w:val="00310189"/>
    <w:rsid w:val="00313AE6"/>
    <w:rsid w:val="003158E5"/>
    <w:rsid w:val="0036104B"/>
    <w:rsid w:val="0037312F"/>
    <w:rsid w:val="00375300"/>
    <w:rsid w:val="00431E2F"/>
    <w:rsid w:val="00432CD8"/>
    <w:rsid w:val="00453FFA"/>
    <w:rsid w:val="004944AF"/>
    <w:rsid w:val="00495F2C"/>
    <w:rsid w:val="004C4557"/>
    <w:rsid w:val="004C72CA"/>
    <w:rsid w:val="004D08A6"/>
    <w:rsid w:val="004F17C8"/>
    <w:rsid w:val="005004A9"/>
    <w:rsid w:val="00503C14"/>
    <w:rsid w:val="005055CB"/>
    <w:rsid w:val="00510778"/>
    <w:rsid w:val="0053757E"/>
    <w:rsid w:val="00540D92"/>
    <w:rsid w:val="00556A73"/>
    <w:rsid w:val="00560D99"/>
    <w:rsid w:val="0056128E"/>
    <w:rsid w:val="00566C41"/>
    <w:rsid w:val="005D6591"/>
    <w:rsid w:val="005E152D"/>
    <w:rsid w:val="005E53A9"/>
    <w:rsid w:val="005E546C"/>
    <w:rsid w:val="00600707"/>
    <w:rsid w:val="00632A99"/>
    <w:rsid w:val="00641162"/>
    <w:rsid w:val="00671708"/>
    <w:rsid w:val="00694B85"/>
    <w:rsid w:val="006B3E8D"/>
    <w:rsid w:val="006C3BA3"/>
    <w:rsid w:val="006D7CAD"/>
    <w:rsid w:val="006E0FEA"/>
    <w:rsid w:val="006F6850"/>
    <w:rsid w:val="0073794B"/>
    <w:rsid w:val="00786DCA"/>
    <w:rsid w:val="007E20F4"/>
    <w:rsid w:val="007E43F1"/>
    <w:rsid w:val="007F067A"/>
    <w:rsid w:val="007F3C4D"/>
    <w:rsid w:val="00860EF7"/>
    <w:rsid w:val="00862FDE"/>
    <w:rsid w:val="00870ABC"/>
    <w:rsid w:val="00870B48"/>
    <w:rsid w:val="00871811"/>
    <w:rsid w:val="0087387C"/>
    <w:rsid w:val="008828FC"/>
    <w:rsid w:val="00883671"/>
    <w:rsid w:val="00891E27"/>
    <w:rsid w:val="008C1F15"/>
    <w:rsid w:val="008E7E93"/>
    <w:rsid w:val="00905563"/>
    <w:rsid w:val="00910771"/>
    <w:rsid w:val="0092162A"/>
    <w:rsid w:val="00952937"/>
    <w:rsid w:val="00953C81"/>
    <w:rsid w:val="00975401"/>
    <w:rsid w:val="0099579E"/>
    <w:rsid w:val="009A7C46"/>
    <w:rsid w:val="009C72DD"/>
    <w:rsid w:val="009D1855"/>
    <w:rsid w:val="009D1F5C"/>
    <w:rsid w:val="009F1CD1"/>
    <w:rsid w:val="00A0567D"/>
    <w:rsid w:val="00A07F9B"/>
    <w:rsid w:val="00A241D4"/>
    <w:rsid w:val="00A25EC5"/>
    <w:rsid w:val="00A404AE"/>
    <w:rsid w:val="00A42343"/>
    <w:rsid w:val="00A87822"/>
    <w:rsid w:val="00AA21FA"/>
    <w:rsid w:val="00AB0241"/>
    <w:rsid w:val="00B11659"/>
    <w:rsid w:val="00B24A58"/>
    <w:rsid w:val="00B27C0A"/>
    <w:rsid w:val="00B3356F"/>
    <w:rsid w:val="00B33981"/>
    <w:rsid w:val="00B64625"/>
    <w:rsid w:val="00B72F27"/>
    <w:rsid w:val="00BB1CDB"/>
    <w:rsid w:val="00BB33E9"/>
    <w:rsid w:val="00BC626B"/>
    <w:rsid w:val="00BE1BD5"/>
    <w:rsid w:val="00BE5055"/>
    <w:rsid w:val="00C24669"/>
    <w:rsid w:val="00C86D43"/>
    <w:rsid w:val="00C91514"/>
    <w:rsid w:val="00CA3A3F"/>
    <w:rsid w:val="00CD0629"/>
    <w:rsid w:val="00CD669A"/>
    <w:rsid w:val="00CE0906"/>
    <w:rsid w:val="00CE4E94"/>
    <w:rsid w:val="00CF20E6"/>
    <w:rsid w:val="00D01216"/>
    <w:rsid w:val="00D20299"/>
    <w:rsid w:val="00D55E88"/>
    <w:rsid w:val="00D56253"/>
    <w:rsid w:val="00DB2CD3"/>
    <w:rsid w:val="00DF4A4B"/>
    <w:rsid w:val="00E415B7"/>
    <w:rsid w:val="00EB7815"/>
    <w:rsid w:val="00EC5B51"/>
    <w:rsid w:val="00ED5C1A"/>
    <w:rsid w:val="00F01DE4"/>
    <w:rsid w:val="00F12BAF"/>
    <w:rsid w:val="00F141D0"/>
    <w:rsid w:val="00F35110"/>
    <w:rsid w:val="00F8118B"/>
    <w:rsid w:val="00F91EB6"/>
    <w:rsid w:val="00FD44F7"/>
    <w:rsid w:val="00FE6CB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9B"/>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92162A"/>
    <w:pPr>
      <w:keepNext/>
      <w:jc w:val="center"/>
      <w:outlineLvl w:val="0"/>
    </w:pPr>
    <w:rPr>
      <w:rFonts w:ascii="Arial" w:hAnsi="Arial" w:cs="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A07F9B"/>
    <w:pPr>
      <w:tabs>
        <w:tab w:val="center" w:pos="4419"/>
        <w:tab w:val="right" w:pos="8838"/>
      </w:tabs>
    </w:pPr>
  </w:style>
  <w:style w:type="character" w:customStyle="1" w:styleId="EncabezadoCar">
    <w:name w:val="Encabezado Car"/>
    <w:aliases w:val="h Car,h8 Car,h9 Car,h10 Car,h18 Car"/>
    <w:basedOn w:val="Fuentedeprrafopredeter"/>
    <w:link w:val="Encabezado"/>
    <w:rsid w:val="00A07F9B"/>
    <w:rPr>
      <w:rFonts w:ascii="Times New Roman" w:eastAsia="Times New Roman" w:hAnsi="Times New Roman" w:cs="Times New Roman"/>
      <w:sz w:val="24"/>
      <w:szCs w:val="24"/>
      <w:lang w:val="es-ES" w:eastAsia="es-ES"/>
    </w:rPr>
  </w:style>
  <w:style w:type="paragraph" w:customStyle="1" w:styleId="MINUTAS">
    <w:name w:val="MINUTAS"/>
    <w:link w:val="MINUTASCar"/>
    <w:rsid w:val="00A07F9B"/>
    <w:pPr>
      <w:spacing w:before="170"/>
      <w:ind w:left="170" w:right="170"/>
      <w:jc w:val="both"/>
    </w:pPr>
    <w:rPr>
      <w:rFonts w:ascii="Helvetica" w:eastAsia="Times New Roman" w:hAnsi="Helvetica"/>
      <w:lang w:val="en-US" w:eastAsia="es-ES"/>
    </w:rPr>
  </w:style>
  <w:style w:type="paragraph" w:styleId="Prrafodelista">
    <w:name w:val="List Paragraph"/>
    <w:basedOn w:val="Normal"/>
    <w:uiPriority w:val="34"/>
    <w:qFormat/>
    <w:rsid w:val="00A07F9B"/>
    <w:pPr>
      <w:ind w:left="708"/>
    </w:pPr>
  </w:style>
  <w:style w:type="paragraph" w:styleId="Piedepgina">
    <w:name w:val="footer"/>
    <w:basedOn w:val="Normal"/>
    <w:link w:val="PiedepginaCar"/>
    <w:uiPriority w:val="99"/>
    <w:semiHidden/>
    <w:unhideWhenUsed/>
    <w:rsid w:val="00B72F27"/>
    <w:pPr>
      <w:tabs>
        <w:tab w:val="center" w:pos="4419"/>
        <w:tab w:val="right" w:pos="8838"/>
      </w:tabs>
    </w:pPr>
  </w:style>
  <w:style w:type="character" w:customStyle="1" w:styleId="PiedepginaCar">
    <w:name w:val="Pie de página Car"/>
    <w:basedOn w:val="Fuentedeprrafopredeter"/>
    <w:link w:val="Piedepgina"/>
    <w:uiPriority w:val="99"/>
    <w:semiHidden/>
    <w:rsid w:val="00B72F27"/>
    <w:rPr>
      <w:rFonts w:ascii="Times New Roman" w:eastAsia="Times New Roman" w:hAnsi="Times New Roman" w:cs="Times New Roman"/>
      <w:sz w:val="24"/>
      <w:szCs w:val="24"/>
      <w:lang w:val="es-ES" w:eastAsia="es-ES"/>
    </w:rPr>
  </w:style>
  <w:style w:type="paragraph" w:customStyle="1" w:styleId="Style1">
    <w:name w:val="Style 1"/>
    <w:rsid w:val="0056128E"/>
    <w:pPr>
      <w:widowControl w:val="0"/>
      <w:autoSpaceDE w:val="0"/>
      <w:autoSpaceDN w:val="0"/>
      <w:adjustRightInd w:val="0"/>
    </w:pPr>
    <w:rPr>
      <w:rFonts w:ascii="Times New Roman" w:eastAsia="Times New Roman" w:hAnsi="Times New Roman"/>
      <w:lang w:val="en-US" w:eastAsia="es-ES"/>
    </w:rPr>
  </w:style>
  <w:style w:type="character" w:customStyle="1" w:styleId="MINUTASCar">
    <w:name w:val="MINUTAS Car"/>
    <w:basedOn w:val="Fuentedeprrafopredeter"/>
    <w:link w:val="MINUTAS"/>
    <w:locked/>
    <w:rsid w:val="00A241D4"/>
    <w:rPr>
      <w:rFonts w:ascii="Helvetica" w:eastAsia="Times New Roman" w:hAnsi="Helvetica"/>
      <w:lang w:val="en-US" w:eastAsia="es-ES"/>
    </w:rPr>
  </w:style>
  <w:style w:type="paragraph" w:customStyle="1" w:styleId="Sinespaciado1">
    <w:name w:val="Sin espaciado1"/>
    <w:rsid w:val="00A241D4"/>
    <w:rPr>
      <w:rFonts w:eastAsia="Times New Roman" w:cs="Calibri"/>
      <w:sz w:val="22"/>
      <w:szCs w:val="22"/>
      <w:lang w:val="es-ES" w:eastAsia="en-US"/>
    </w:rPr>
  </w:style>
  <w:style w:type="character" w:customStyle="1" w:styleId="Ttulo1Car">
    <w:name w:val="Título 1 Car"/>
    <w:basedOn w:val="Fuentedeprrafopredeter"/>
    <w:link w:val="Ttulo1"/>
    <w:rsid w:val="0092162A"/>
    <w:rPr>
      <w:rFonts w:ascii="Arial" w:eastAsia="Times New Roman" w:hAnsi="Arial" w:cs="Arial"/>
      <w:b/>
      <w:sz w:val="22"/>
      <w:szCs w:val="24"/>
      <w:lang w:eastAsia="es-ES"/>
    </w:rPr>
  </w:style>
  <w:style w:type="character" w:styleId="Hipervnculo">
    <w:name w:val="Hyperlink"/>
    <w:basedOn w:val="Fuentedeprrafopredeter"/>
    <w:uiPriority w:val="99"/>
    <w:rsid w:val="0092162A"/>
    <w:rPr>
      <w:color w:val="0000FF"/>
      <w:u w:val="single"/>
    </w:rPr>
  </w:style>
  <w:style w:type="paragraph" w:styleId="Ttulo">
    <w:name w:val="Title"/>
    <w:basedOn w:val="Normal"/>
    <w:link w:val="TtuloCar"/>
    <w:qFormat/>
    <w:rsid w:val="0092162A"/>
    <w:pPr>
      <w:jc w:val="center"/>
    </w:pPr>
    <w:rPr>
      <w:rFonts w:ascii="Goudy Old Style" w:hAnsi="Goudy Old Style"/>
      <w:sz w:val="28"/>
      <w:lang w:val="es-MX"/>
    </w:rPr>
  </w:style>
  <w:style w:type="character" w:customStyle="1" w:styleId="TtuloCar">
    <w:name w:val="Título Car"/>
    <w:basedOn w:val="Fuentedeprrafopredeter"/>
    <w:link w:val="Ttulo"/>
    <w:rsid w:val="0092162A"/>
    <w:rPr>
      <w:rFonts w:ascii="Goudy Old Style" w:eastAsia="Times New Roman" w:hAnsi="Goudy Old Style"/>
      <w:sz w:val="28"/>
      <w:szCs w:val="24"/>
      <w:lang w:val="es-MX" w:eastAsia="es-ES"/>
    </w:rPr>
  </w:style>
  <w:style w:type="paragraph" w:customStyle="1" w:styleId="Default">
    <w:name w:val="Default"/>
    <w:rsid w:val="0092162A"/>
    <w:pPr>
      <w:autoSpaceDE w:val="0"/>
      <w:autoSpaceDN w:val="0"/>
      <w:adjustRightInd w:val="0"/>
    </w:pPr>
    <w:rPr>
      <w:rFonts w:ascii="Arial,Bold" w:eastAsia="Times New Roman" w:hAnsi="Arial,Bold" w:cs="Arial,Bold"/>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pasto.gov.co" TargetMode="External"/><Relationship Id="rId13" Type="http://schemas.openxmlformats.org/officeDocument/2006/relationships/hyperlink" Target="http://www.colombiacompra.gov.co" TargetMode="External"/><Relationship Id="rId3" Type="http://schemas.openxmlformats.org/officeDocument/2006/relationships/settings" Target="settings.xml"/><Relationship Id="rId7" Type="http://schemas.openxmlformats.org/officeDocument/2006/relationships/hyperlink" Target="http://www.colombiacompra.gov.co" TargetMode="External"/><Relationship Id="rId12" Type="http://schemas.openxmlformats.org/officeDocument/2006/relationships/hyperlink" Target="http://www.contratos.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tos.gov.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tratos.gov.co" TargetMode="External"/><Relationship Id="rId4" Type="http://schemas.openxmlformats.org/officeDocument/2006/relationships/webSettings" Target="webSettings.xml"/><Relationship Id="rId9" Type="http://schemas.openxmlformats.org/officeDocument/2006/relationships/hyperlink" Target="http://www.contratos.gov.co" TargetMode="External"/><Relationship Id="rId14" Type="http://schemas.openxmlformats.org/officeDocument/2006/relationships/hyperlink" Target="http://www.past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2089</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Jesus</dc:creator>
  <cp:lastModifiedBy>MiPC</cp:lastModifiedBy>
  <cp:revision>4</cp:revision>
  <cp:lastPrinted>2013-11-20T15:03:00Z</cp:lastPrinted>
  <dcterms:created xsi:type="dcterms:W3CDTF">2014-01-22T05:27:00Z</dcterms:created>
  <dcterms:modified xsi:type="dcterms:W3CDTF">2014-11-19T06:16:00Z</dcterms:modified>
</cp:coreProperties>
</file>