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4E" w:rsidRDefault="006032B0" w:rsidP="009F664E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CIRCULAR No.</w:t>
      </w:r>
      <w:r w:rsidR="00E17CE0">
        <w:rPr>
          <w:rFonts w:ascii="Century Gothic" w:hAnsi="Century Gothic"/>
        </w:rPr>
        <w:t xml:space="preserve"> </w:t>
      </w:r>
      <w:r w:rsidR="008E4B54">
        <w:rPr>
          <w:rFonts w:ascii="Century Gothic" w:hAnsi="Century Gothic"/>
        </w:rPr>
        <w:t>04</w:t>
      </w:r>
    </w:p>
    <w:p w:rsidR="009F664E" w:rsidRDefault="009F664E" w:rsidP="009F664E">
      <w:pPr>
        <w:spacing w:after="0" w:line="240" w:lineRule="auto"/>
        <w:jc w:val="center"/>
        <w:rPr>
          <w:rFonts w:ascii="Century Gothic" w:hAnsi="Century Gothic"/>
        </w:rPr>
      </w:pPr>
    </w:p>
    <w:p w:rsidR="002776EA" w:rsidRDefault="002776EA" w:rsidP="009F664E">
      <w:pPr>
        <w:spacing w:after="0" w:line="240" w:lineRule="auto"/>
        <w:jc w:val="center"/>
        <w:rPr>
          <w:rFonts w:ascii="Century Gothic" w:hAnsi="Century Gothic"/>
        </w:rPr>
      </w:pPr>
    </w:p>
    <w:p w:rsidR="009F664E" w:rsidRDefault="009F664E" w:rsidP="009F664E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8E4B54">
        <w:rPr>
          <w:rFonts w:ascii="Century Gothic" w:hAnsi="Century Gothic"/>
        </w:rPr>
        <w:t xml:space="preserve">MARIO LANDAZURI SANTAMARIA </w:t>
      </w:r>
    </w:p>
    <w:p w:rsidR="009F664E" w:rsidRDefault="009F664E" w:rsidP="009F664E">
      <w:pPr>
        <w:spacing w:after="0" w:line="240" w:lineRule="auto"/>
        <w:ind w:left="708"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SECRETARIO GENERAL</w:t>
      </w:r>
      <w:r w:rsidR="008E4B54">
        <w:rPr>
          <w:rFonts w:ascii="Century Gothic" w:hAnsi="Century Gothic"/>
        </w:rPr>
        <w:t xml:space="preserve"> (E)</w:t>
      </w:r>
      <w:r>
        <w:rPr>
          <w:rFonts w:ascii="Century Gothic" w:hAnsi="Century Gothic"/>
        </w:rPr>
        <w:t xml:space="preserve"> </w:t>
      </w:r>
    </w:p>
    <w:p w:rsidR="009F664E" w:rsidRDefault="009F664E" w:rsidP="009F664E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9F664E" w:rsidRDefault="009F664E" w:rsidP="001809F1">
      <w:pPr>
        <w:spacing w:after="0" w:line="240" w:lineRule="auto"/>
        <w:ind w:left="1418" w:hanging="1418"/>
        <w:rPr>
          <w:rFonts w:ascii="Century Gothic" w:hAnsi="Century Gothic"/>
        </w:rPr>
      </w:pPr>
      <w:r>
        <w:rPr>
          <w:rFonts w:ascii="Century Gothic" w:hAnsi="Century Gothic"/>
        </w:rPr>
        <w:t>PARA:</w:t>
      </w:r>
      <w:r>
        <w:rPr>
          <w:rFonts w:ascii="Century Gothic" w:hAnsi="Century Gothic"/>
        </w:rPr>
        <w:tab/>
      </w:r>
      <w:r w:rsidR="002E53AC">
        <w:rPr>
          <w:rFonts w:ascii="Century Gothic" w:hAnsi="Century Gothic"/>
        </w:rPr>
        <w:t>SECRETARIOS, SUBSECRETARIOS, DIRECTORES DE DEPARTAMENTOS, JEFES DE        OFICINA</w:t>
      </w:r>
      <w:r w:rsidR="002342F8">
        <w:rPr>
          <w:rFonts w:ascii="Century Gothic" w:hAnsi="Century Gothic"/>
        </w:rPr>
        <w:t>.</w:t>
      </w:r>
    </w:p>
    <w:p w:rsidR="009F664E" w:rsidRDefault="009F664E" w:rsidP="009F664E">
      <w:pPr>
        <w:spacing w:after="0" w:line="240" w:lineRule="auto"/>
        <w:jc w:val="both"/>
        <w:rPr>
          <w:rFonts w:ascii="Century Gothic" w:hAnsi="Century Gothic"/>
        </w:rPr>
      </w:pPr>
    </w:p>
    <w:p w:rsidR="009F664E" w:rsidRDefault="002E53AC" w:rsidP="002E53AC">
      <w:pPr>
        <w:spacing w:after="0" w:line="240" w:lineRule="auto"/>
        <w:ind w:left="1418" w:hanging="15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</w:t>
      </w:r>
      <w:r w:rsidR="009F664E">
        <w:rPr>
          <w:rFonts w:ascii="Century Gothic" w:hAnsi="Century Gothic"/>
        </w:rPr>
        <w:t xml:space="preserve">ASUNTO:  </w:t>
      </w:r>
      <w:r w:rsidR="009F664E">
        <w:rPr>
          <w:rFonts w:ascii="Century Gothic" w:hAnsi="Century Gothic"/>
        </w:rPr>
        <w:tab/>
      </w:r>
      <w:r w:rsidR="00A1568A">
        <w:rPr>
          <w:rFonts w:ascii="Century Gothic" w:hAnsi="Century Gothic"/>
        </w:rPr>
        <w:t xml:space="preserve">SERVICIO DE ENERGÍA. </w:t>
      </w:r>
    </w:p>
    <w:p w:rsidR="009F664E" w:rsidRDefault="009F664E" w:rsidP="009F664E">
      <w:pPr>
        <w:spacing w:after="0" w:line="240" w:lineRule="auto"/>
        <w:jc w:val="both"/>
        <w:rPr>
          <w:rFonts w:ascii="Century Gothic" w:hAnsi="Century Gothic"/>
        </w:rPr>
      </w:pPr>
    </w:p>
    <w:p w:rsidR="009F664E" w:rsidRDefault="00E3434A" w:rsidP="009F664E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FECHA: </w:t>
      </w:r>
      <w:r>
        <w:rPr>
          <w:rFonts w:ascii="Century Gothic" w:hAnsi="Century Gothic"/>
        </w:rPr>
        <w:tab/>
      </w:r>
      <w:r w:rsidR="005B2F87">
        <w:rPr>
          <w:rFonts w:ascii="Century Gothic" w:hAnsi="Century Gothic"/>
        </w:rPr>
        <w:t xml:space="preserve">23 </w:t>
      </w:r>
      <w:r>
        <w:rPr>
          <w:rFonts w:ascii="Century Gothic" w:hAnsi="Century Gothic"/>
        </w:rPr>
        <w:t xml:space="preserve">DE </w:t>
      </w:r>
      <w:r w:rsidR="005B2F87">
        <w:rPr>
          <w:rFonts w:ascii="Century Gothic" w:hAnsi="Century Gothic"/>
        </w:rPr>
        <w:t>ABRIL</w:t>
      </w:r>
      <w:r>
        <w:rPr>
          <w:rFonts w:ascii="Century Gothic" w:hAnsi="Century Gothic"/>
        </w:rPr>
        <w:t xml:space="preserve">  DE 201</w:t>
      </w:r>
      <w:r w:rsidR="005B2F87">
        <w:rPr>
          <w:rFonts w:ascii="Century Gothic" w:hAnsi="Century Gothic"/>
        </w:rPr>
        <w:t>4</w:t>
      </w:r>
    </w:p>
    <w:p w:rsidR="009F664E" w:rsidRDefault="009F664E" w:rsidP="009F664E">
      <w:pPr>
        <w:spacing w:after="0" w:line="240" w:lineRule="auto"/>
        <w:jc w:val="both"/>
        <w:rPr>
          <w:rFonts w:ascii="Century Gothic" w:hAnsi="Century Gothic"/>
        </w:rPr>
      </w:pPr>
    </w:p>
    <w:p w:rsidR="009F664E" w:rsidRDefault="009F664E" w:rsidP="009F664E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</w:p>
    <w:p w:rsidR="009F664E" w:rsidRDefault="009F664E" w:rsidP="009F664E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</w:p>
    <w:p w:rsidR="009F664E" w:rsidRDefault="009F664E" w:rsidP="009F664E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Atento Salud</w:t>
      </w:r>
      <w:r w:rsidR="00081710">
        <w:rPr>
          <w:rFonts w:ascii="Century Gothic" w:hAnsi="Century Gothic"/>
        </w:rPr>
        <w:t>o</w:t>
      </w:r>
      <w:r>
        <w:rPr>
          <w:rFonts w:ascii="Century Gothic" w:hAnsi="Century Gothic"/>
        </w:rPr>
        <w:t>,</w:t>
      </w:r>
    </w:p>
    <w:p w:rsidR="009F664E" w:rsidRDefault="009F664E" w:rsidP="009F664E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</w:p>
    <w:p w:rsidR="00DB4395" w:rsidRDefault="00DB4395" w:rsidP="009F664E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</w:p>
    <w:p w:rsidR="002E53AC" w:rsidRDefault="004A7D69" w:rsidP="005B2F87">
      <w:pPr>
        <w:tabs>
          <w:tab w:val="left" w:pos="1152"/>
        </w:tabs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</w:t>
      </w:r>
      <w:r w:rsidR="00520CE4">
        <w:rPr>
          <w:rFonts w:ascii="Century Gothic" w:hAnsi="Century Gothic"/>
        </w:rPr>
        <w:t xml:space="preserve"> presente con el fin de informar</w:t>
      </w:r>
      <w:r>
        <w:rPr>
          <w:rFonts w:ascii="Century Gothic" w:hAnsi="Century Gothic"/>
        </w:rPr>
        <w:t xml:space="preserve"> </w:t>
      </w:r>
      <w:r w:rsidR="002776EA">
        <w:rPr>
          <w:rFonts w:ascii="Century Gothic" w:hAnsi="Century Gothic"/>
        </w:rPr>
        <w:t>a las Dependencias</w:t>
      </w:r>
      <w:r w:rsidR="00A1568A">
        <w:rPr>
          <w:rFonts w:ascii="Century Gothic" w:hAnsi="Century Gothic"/>
        </w:rPr>
        <w:t>,</w:t>
      </w:r>
      <w:r w:rsidR="002776EA">
        <w:rPr>
          <w:rFonts w:ascii="Century Gothic" w:hAnsi="Century Gothic"/>
        </w:rPr>
        <w:t xml:space="preserve">  </w:t>
      </w:r>
      <w:r w:rsidR="005B2F87">
        <w:rPr>
          <w:rFonts w:ascii="Century Gothic" w:hAnsi="Century Gothic"/>
        </w:rPr>
        <w:t xml:space="preserve">que el día </w:t>
      </w:r>
      <w:r w:rsidR="00E17EA9">
        <w:rPr>
          <w:rFonts w:ascii="Century Gothic" w:hAnsi="Century Gothic"/>
        </w:rPr>
        <w:t>Sábado</w:t>
      </w:r>
      <w:r w:rsidR="005B2F87">
        <w:rPr>
          <w:rFonts w:ascii="Century Gothic" w:hAnsi="Century Gothic"/>
        </w:rPr>
        <w:t xml:space="preserve"> 26 de abril de 2014,  no  habrá servicio de energía en</w:t>
      </w:r>
      <w:r w:rsidR="00A1568A">
        <w:rPr>
          <w:rFonts w:ascii="Century Gothic" w:hAnsi="Century Gothic"/>
        </w:rPr>
        <w:t xml:space="preserve"> las instalaciones del CAM Anganoy</w:t>
      </w:r>
      <w:r w:rsidR="005B2F87">
        <w:rPr>
          <w:rFonts w:ascii="Century Gothic" w:hAnsi="Century Gothic"/>
        </w:rPr>
        <w:t>, debido a que se realizara el cambio del alimentador principal de</w:t>
      </w:r>
      <w:r w:rsidR="00E17EA9">
        <w:rPr>
          <w:rFonts w:ascii="Century Gothic" w:hAnsi="Century Gothic"/>
        </w:rPr>
        <w:t xml:space="preserve">l transformador de la subestación </w:t>
      </w:r>
      <w:r w:rsidR="005B2F87">
        <w:rPr>
          <w:rFonts w:ascii="Century Gothic" w:hAnsi="Century Gothic"/>
        </w:rPr>
        <w:t xml:space="preserve">general, </w:t>
      </w:r>
      <w:r w:rsidR="008E4B54">
        <w:rPr>
          <w:rFonts w:ascii="Century Gothic" w:hAnsi="Century Gothic"/>
        </w:rPr>
        <w:t>por tal motivo se solicita a todo el personal</w:t>
      </w:r>
      <w:r w:rsidR="00A1568A">
        <w:rPr>
          <w:rFonts w:ascii="Century Gothic" w:hAnsi="Century Gothic"/>
        </w:rPr>
        <w:t xml:space="preserve">, que el día viernes 25 de abril al finalizar la jornada laboral, se </w:t>
      </w:r>
      <w:r w:rsidR="008E4B54">
        <w:rPr>
          <w:rFonts w:ascii="Century Gothic" w:hAnsi="Century Gothic"/>
        </w:rPr>
        <w:t>dej</w:t>
      </w:r>
      <w:r w:rsidR="00A1568A">
        <w:rPr>
          <w:rFonts w:ascii="Century Gothic" w:hAnsi="Century Gothic"/>
        </w:rPr>
        <w:t>e</w:t>
      </w:r>
      <w:r w:rsidR="008E4B54">
        <w:rPr>
          <w:rFonts w:ascii="Century Gothic" w:hAnsi="Century Gothic"/>
        </w:rPr>
        <w:t xml:space="preserve"> todos los equipos de computo y artefactos eléctricos desconectados, ya que se presentara una carga alta de voltaje, </w:t>
      </w:r>
      <w:r w:rsidR="00A1568A">
        <w:rPr>
          <w:rFonts w:ascii="Century Gothic" w:hAnsi="Century Gothic"/>
        </w:rPr>
        <w:t xml:space="preserve">cabe destacar que </w:t>
      </w:r>
      <w:r w:rsidR="008E4B54">
        <w:rPr>
          <w:rFonts w:ascii="Century Gothic" w:hAnsi="Century Gothic"/>
        </w:rPr>
        <w:t xml:space="preserve">los daños que se presenten en dichos equipos por no ser  desconectados será responsabilidad de los funcionarios encargados de los mismos. </w:t>
      </w:r>
    </w:p>
    <w:p w:rsidR="00E87056" w:rsidRDefault="00E87056" w:rsidP="009F664E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</w:p>
    <w:p w:rsidR="00E17EA9" w:rsidRDefault="00E17EA9" w:rsidP="009F664E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</w:p>
    <w:p w:rsidR="009F664E" w:rsidRDefault="009F664E" w:rsidP="009F664E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Atentamente,</w:t>
      </w:r>
    </w:p>
    <w:p w:rsidR="009F664E" w:rsidRDefault="009F664E" w:rsidP="009F664E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</w:p>
    <w:p w:rsidR="009F664E" w:rsidRDefault="009F664E" w:rsidP="009F664E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</w:p>
    <w:p w:rsidR="009F664E" w:rsidRDefault="009F664E" w:rsidP="009F664E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</w:p>
    <w:p w:rsidR="00E87056" w:rsidRDefault="00E87056" w:rsidP="009F664E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</w:p>
    <w:p w:rsidR="00E87056" w:rsidRDefault="00E87056" w:rsidP="009F664E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</w:p>
    <w:p w:rsidR="008E4B54" w:rsidRDefault="008E4B54" w:rsidP="00520CE4">
      <w:pPr>
        <w:tabs>
          <w:tab w:val="left" w:pos="1152"/>
        </w:tabs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MARIO LANDAZURI SANTAMARIA </w:t>
      </w:r>
    </w:p>
    <w:p w:rsidR="009F664E" w:rsidRDefault="009F664E" w:rsidP="00520CE4">
      <w:pPr>
        <w:tabs>
          <w:tab w:val="left" w:pos="1152"/>
        </w:tabs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SECRETARIO GENERAL</w:t>
      </w:r>
      <w:r w:rsidR="008E4B54">
        <w:rPr>
          <w:rFonts w:ascii="Century Gothic" w:hAnsi="Century Gothic"/>
        </w:rPr>
        <w:t xml:space="preserve"> (E)</w:t>
      </w:r>
      <w:r>
        <w:rPr>
          <w:rFonts w:ascii="Century Gothic" w:hAnsi="Century Gothic"/>
        </w:rPr>
        <w:t>.</w:t>
      </w:r>
    </w:p>
    <w:p w:rsidR="009F664E" w:rsidRDefault="007C4C22" w:rsidP="00520CE4">
      <w:pPr>
        <w:tabs>
          <w:tab w:val="left" w:pos="1152"/>
        </w:tabs>
        <w:spacing w:after="0" w:line="240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ORIGINAL FIRMADA </w:t>
      </w:r>
    </w:p>
    <w:p w:rsidR="002E53AC" w:rsidRPr="002E53AC" w:rsidRDefault="002E53AC" w:rsidP="00520CE4">
      <w:pPr>
        <w:tabs>
          <w:tab w:val="left" w:pos="1152"/>
        </w:tabs>
        <w:spacing w:after="0" w:line="240" w:lineRule="auto"/>
        <w:jc w:val="center"/>
        <w:rPr>
          <w:rFonts w:ascii="Century Gothic" w:hAnsi="Century Gothic"/>
          <w:sz w:val="18"/>
          <w:szCs w:val="18"/>
        </w:rPr>
      </w:pPr>
    </w:p>
    <w:p w:rsidR="00AA0DB3" w:rsidRPr="00AA0DB3" w:rsidRDefault="009F664E" w:rsidP="00CB5E81">
      <w:pPr>
        <w:tabs>
          <w:tab w:val="left" w:pos="1152"/>
        </w:tabs>
        <w:spacing w:after="0" w:line="240" w:lineRule="auto"/>
        <w:rPr>
          <w:rFonts w:ascii="Century Gothic" w:hAnsi="Century Gothic"/>
          <w:sz w:val="10"/>
          <w:szCs w:val="10"/>
        </w:rPr>
      </w:pPr>
      <w:r w:rsidRPr="00AA0DB3">
        <w:rPr>
          <w:rFonts w:ascii="Century Gothic" w:hAnsi="Century Gothic"/>
          <w:sz w:val="10"/>
          <w:szCs w:val="10"/>
        </w:rPr>
        <w:t xml:space="preserve">Proyecto: </w:t>
      </w:r>
      <w:r w:rsidR="00D24CB1" w:rsidRPr="00AA0DB3">
        <w:rPr>
          <w:rFonts w:ascii="Century Gothic" w:hAnsi="Century Gothic"/>
          <w:sz w:val="10"/>
          <w:szCs w:val="10"/>
        </w:rPr>
        <w:t xml:space="preserve">Diana Lorena Benavides </w:t>
      </w:r>
      <w:r w:rsidR="00A1568A" w:rsidRPr="00AA0DB3">
        <w:rPr>
          <w:rFonts w:ascii="Century Gothic" w:hAnsi="Century Gothic"/>
          <w:sz w:val="10"/>
          <w:szCs w:val="10"/>
        </w:rPr>
        <w:t>Santacruz.</w:t>
      </w:r>
    </w:p>
    <w:sectPr w:rsidR="00AA0DB3" w:rsidRPr="00AA0DB3" w:rsidSect="005F7200">
      <w:headerReference w:type="default" r:id="rId6"/>
      <w:footerReference w:type="default" r:id="rId7"/>
      <w:pgSz w:w="12240" w:h="15840" w:code="1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870" w:rsidRDefault="00613870" w:rsidP="00CB0B82">
      <w:pPr>
        <w:spacing w:after="0" w:line="240" w:lineRule="auto"/>
      </w:pPr>
      <w:r>
        <w:separator/>
      </w:r>
    </w:p>
  </w:endnote>
  <w:endnote w:type="continuationSeparator" w:id="1">
    <w:p w:rsidR="00613870" w:rsidRDefault="00613870" w:rsidP="00CB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6EA" w:rsidRDefault="002776EA" w:rsidP="002D5414">
    <w:pPr>
      <w:pStyle w:val="Piedepgina"/>
      <w:tabs>
        <w:tab w:val="clear" w:pos="4252"/>
        <w:tab w:val="clear" w:pos="8504"/>
        <w:tab w:val="right" w:pos="7230"/>
      </w:tabs>
      <w:jc w:val="both"/>
      <w:rPr>
        <w:sz w:val="16"/>
        <w:szCs w:val="16"/>
      </w:rPr>
    </w:pPr>
    <w:r w:rsidRPr="00D21C5C">
      <w:rPr>
        <w:noProof/>
        <w:sz w:val="20"/>
        <w:szCs w:val="20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4578793</wp:posOffset>
          </wp:positionH>
          <wp:positionV relativeFrom="paragraph">
            <wp:posOffset>935</wp:posOffset>
          </wp:positionV>
          <wp:extent cx="1052423" cy="621101"/>
          <wp:effectExtent l="0" t="0" r="0" b="0"/>
          <wp:wrapThrough wrapText="bothSides">
            <wp:wrapPolygon edited="0">
              <wp:start x="392" y="0"/>
              <wp:lineTo x="392" y="21181"/>
              <wp:lineTo x="2351" y="21181"/>
              <wp:lineTo x="7836" y="21181"/>
              <wp:lineTo x="16846" y="14562"/>
              <wp:lineTo x="16455" y="10590"/>
              <wp:lineTo x="19589" y="9267"/>
              <wp:lineTo x="16455" y="1324"/>
              <wp:lineTo x="2351" y="0"/>
              <wp:lineTo x="392" y="0"/>
            </wp:wrapPolygon>
          </wp:wrapThrough>
          <wp:docPr id="1" name="Imagen 2" descr="D:\Daniel\Alcalde\Cambio Cultur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:\Daniel\Alcalde\Cambio Cultural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33" b="7873"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621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ab/>
      <w:t>NIT:</w:t>
    </w:r>
    <w:r w:rsidRPr="00706924">
      <w:rPr>
        <w:sz w:val="16"/>
        <w:szCs w:val="16"/>
      </w:rPr>
      <w:t xml:space="preserve"> </w:t>
    </w:r>
    <w:r w:rsidRPr="00E6503E">
      <w:rPr>
        <w:sz w:val="16"/>
        <w:szCs w:val="16"/>
      </w:rPr>
      <w:t>891280000</w:t>
    </w:r>
    <w:r>
      <w:rPr>
        <w:sz w:val="16"/>
        <w:szCs w:val="16"/>
      </w:rPr>
      <w:t>-</w:t>
    </w:r>
    <w:r w:rsidRPr="00E6503E">
      <w:rPr>
        <w:sz w:val="16"/>
        <w:szCs w:val="16"/>
      </w:rPr>
      <w:t>3</w:t>
    </w:r>
  </w:p>
  <w:p w:rsidR="002776EA" w:rsidRPr="00A3342D" w:rsidRDefault="002776EA" w:rsidP="002D5414">
    <w:pPr>
      <w:pStyle w:val="Piedepgina"/>
      <w:tabs>
        <w:tab w:val="clear" w:pos="4252"/>
        <w:tab w:val="clear" w:pos="8504"/>
        <w:tab w:val="right" w:pos="7230"/>
      </w:tabs>
      <w:jc w:val="both"/>
      <w:rPr>
        <w:sz w:val="20"/>
        <w:szCs w:val="20"/>
      </w:rPr>
    </w:pPr>
    <w:r>
      <w:rPr>
        <w:sz w:val="16"/>
        <w:szCs w:val="16"/>
      </w:rPr>
      <w:tab/>
    </w:r>
    <w:r w:rsidRPr="00A46196">
      <w:rPr>
        <w:sz w:val="16"/>
        <w:szCs w:val="16"/>
      </w:rPr>
      <w:t>CAM Anganoy vía Los Rosales II</w:t>
    </w:r>
  </w:p>
  <w:p w:rsidR="002776EA" w:rsidRPr="00A46196" w:rsidRDefault="002776EA" w:rsidP="002D5414">
    <w:pPr>
      <w:pStyle w:val="Piedepgina"/>
      <w:tabs>
        <w:tab w:val="clear" w:pos="4252"/>
        <w:tab w:val="clear" w:pos="8504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 w:rsidRPr="00A46196">
      <w:rPr>
        <w:sz w:val="16"/>
        <w:szCs w:val="16"/>
      </w:rPr>
      <w:t xml:space="preserve">Teléfonos: </w:t>
    </w:r>
    <w:r>
      <w:rPr>
        <w:sz w:val="16"/>
        <w:szCs w:val="16"/>
      </w:rPr>
      <w:t xml:space="preserve">+(57) 2 </w:t>
    </w:r>
    <w:r w:rsidRPr="00F6715A">
      <w:rPr>
        <w:sz w:val="16"/>
        <w:szCs w:val="16"/>
      </w:rPr>
      <w:t>7222624</w:t>
    </w:r>
    <w:r>
      <w:rPr>
        <w:sz w:val="16"/>
        <w:szCs w:val="16"/>
      </w:rPr>
      <w:t>, +(57) 2 7291919,</w:t>
    </w:r>
    <w:r w:rsidRPr="00A46196">
      <w:rPr>
        <w:sz w:val="16"/>
        <w:szCs w:val="16"/>
      </w:rPr>
      <w:t xml:space="preserve"> +(57) 2 7292000</w:t>
    </w:r>
    <w:r>
      <w:rPr>
        <w:sz w:val="16"/>
        <w:szCs w:val="16"/>
      </w:rPr>
      <w:t xml:space="preserve">, - Fax: +(57) 2 </w:t>
    </w:r>
    <w:r w:rsidRPr="002D5414">
      <w:rPr>
        <w:sz w:val="16"/>
        <w:szCs w:val="16"/>
      </w:rPr>
      <w:t>7223347</w:t>
    </w:r>
  </w:p>
  <w:p w:rsidR="002776EA" w:rsidRPr="00A46196" w:rsidRDefault="002776EA" w:rsidP="002D5414">
    <w:pPr>
      <w:pStyle w:val="Piedepgina"/>
      <w:tabs>
        <w:tab w:val="clear" w:pos="4252"/>
        <w:tab w:val="clear" w:pos="8504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 w:rsidRPr="00A46196">
      <w:rPr>
        <w:sz w:val="16"/>
        <w:szCs w:val="16"/>
      </w:rPr>
      <w:t>Línea Gratuita Nacional 01 8000 961010</w:t>
    </w:r>
    <w:r>
      <w:rPr>
        <w:sz w:val="16"/>
        <w:szCs w:val="16"/>
      </w:rPr>
      <w:t xml:space="preserve"> - </w:t>
    </w:r>
    <w:r w:rsidRPr="00A46196">
      <w:rPr>
        <w:sz w:val="16"/>
        <w:szCs w:val="16"/>
      </w:rPr>
      <w:t xml:space="preserve">Correo electrónico: </w:t>
    </w:r>
    <w:hyperlink r:id="rId2" w:history="1">
      <w:r w:rsidRPr="004A0DB4">
        <w:rPr>
          <w:rStyle w:val="Hipervnculo"/>
          <w:sz w:val="16"/>
          <w:szCs w:val="16"/>
        </w:rPr>
        <w:t>secretariageneral@pasto.gov.co</w:t>
      </w:r>
    </w:hyperlink>
  </w:p>
  <w:p w:rsidR="002776EA" w:rsidRPr="002D5414" w:rsidRDefault="002776EA" w:rsidP="002D5414">
    <w:pPr>
      <w:pStyle w:val="Piedepgina"/>
      <w:tabs>
        <w:tab w:val="clear" w:pos="4252"/>
        <w:tab w:val="clear" w:pos="8504"/>
        <w:tab w:val="left" w:pos="503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hyperlink r:id="rId3" w:history="1">
      <w:r>
        <w:rPr>
          <w:rStyle w:val="Hipervnculo"/>
          <w:sz w:val="16"/>
          <w:szCs w:val="16"/>
        </w:rPr>
        <w:t>www.pasto.gov.co</w:t>
      </w:r>
    </w:hyperlink>
    <w:r>
      <w:rPr>
        <w:sz w:val="16"/>
        <w:szCs w:val="16"/>
      </w:rPr>
      <w:t xml:space="preserve"> - </w:t>
    </w:r>
    <w:r w:rsidRPr="000E24BA">
      <w:rPr>
        <w:sz w:val="16"/>
        <w:szCs w:val="16"/>
      </w:rPr>
      <w:t xml:space="preserve">Es su responsabilidad ecológica imprimir este documento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870" w:rsidRDefault="00613870" w:rsidP="00CB0B82">
      <w:pPr>
        <w:spacing w:after="0" w:line="240" w:lineRule="auto"/>
      </w:pPr>
      <w:r>
        <w:separator/>
      </w:r>
    </w:p>
  </w:footnote>
  <w:footnote w:type="continuationSeparator" w:id="1">
    <w:p w:rsidR="00613870" w:rsidRDefault="00613870" w:rsidP="00CB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6EA" w:rsidRDefault="002776EA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1930400</wp:posOffset>
          </wp:positionH>
          <wp:positionV relativeFrom="paragraph">
            <wp:posOffset>-260985</wp:posOffset>
          </wp:positionV>
          <wp:extent cx="1917700" cy="1597025"/>
          <wp:effectExtent l="19050" t="0" r="6350" b="0"/>
          <wp:wrapThrough wrapText="bothSides">
            <wp:wrapPolygon edited="0">
              <wp:start x="-215" y="0"/>
              <wp:lineTo x="-215" y="21385"/>
              <wp:lineTo x="21672" y="21385"/>
              <wp:lineTo x="21672" y="0"/>
              <wp:lineTo x="-215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:\Daniel\Alcalde\Escudo Alcaldía\Escudos y Secretarias PNG\Alcaldía de Pasto Secretarias-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1597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/>
  <w:rsids>
    <w:rsidRoot w:val="00CB0B82"/>
    <w:rsid w:val="000466AF"/>
    <w:rsid w:val="00050C0F"/>
    <w:rsid w:val="000651DD"/>
    <w:rsid w:val="00081710"/>
    <w:rsid w:val="000A5680"/>
    <w:rsid w:val="000A5C06"/>
    <w:rsid w:val="000A7D30"/>
    <w:rsid w:val="000B2014"/>
    <w:rsid w:val="000C3067"/>
    <w:rsid w:val="000E05AC"/>
    <w:rsid w:val="000E0DBD"/>
    <w:rsid w:val="000E24BA"/>
    <w:rsid w:val="000E35C7"/>
    <w:rsid w:val="000E419E"/>
    <w:rsid w:val="000F2D33"/>
    <w:rsid w:val="000F777F"/>
    <w:rsid w:val="001156BF"/>
    <w:rsid w:val="00140799"/>
    <w:rsid w:val="0015068E"/>
    <w:rsid w:val="001540FC"/>
    <w:rsid w:val="00174053"/>
    <w:rsid w:val="001809F1"/>
    <w:rsid w:val="001B08C8"/>
    <w:rsid w:val="001B59FA"/>
    <w:rsid w:val="001E3225"/>
    <w:rsid w:val="001E3687"/>
    <w:rsid w:val="001F6F49"/>
    <w:rsid w:val="001F73A4"/>
    <w:rsid w:val="00204E75"/>
    <w:rsid w:val="002213C4"/>
    <w:rsid w:val="002342F8"/>
    <w:rsid w:val="0023589C"/>
    <w:rsid w:val="00236B5F"/>
    <w:rsid w:val="00276764"/>
    <w:rsid w:val="002776EA"/>
    <w:rsid w:val="00277F36"/>
    <w:rsid w:val="00291502"/>
    <w:rsid w:val="002977FA"/>
    <w:rsid w:val="002A715B"/>
    <w:rsid w:val="002C29D1"/>
    <w:rsid w:val="002D5414"/>
    <w:rsid w:val="002E53AC"/>
    <w:rsid w:val="002F1C1C"/>
    <w:rsid w:val="002F3E44"/>
    <w:rsid w:val="00302F22"/>
    <w:rsid w:val="00303755"/>
    <w:rsid w:val="0031718F"/>
    <w:rsid w:val="00320DFD"/>
    <w:rsid w:val="003324CE"/>
    <w:rsid w:val="00340DF6"/>
    <w:rsid w:val="003444D6"/>
    <w:rsid w:val="00344959"/>
    <w:rsid w:val="003462EB"/>
    <w:rsid w:val="00352092"/>
    <w:rsid w:val="00362367"/>
    <w:rsid w:val="00377E75"/>
    <w:rsid w:val="00392CC4"/>
    <w:rsid w:val="003C6108"/>
    <w:rsid w:val="003D3F4F"/>
    <w:rsid w:val="003D5EAA"/>
    <w:rsid w:val="003E76BC"/>
    <w:rsid w:val="003E79BB"/>
    <w:rsid w:val="004050EF"/>
    <w:rsid w:val="0041090F"/>
    <w:rsid w:val="00420BC6"/>
    <w:rsid w:val="00460A1F"/>
    <w:rsid w:val="0046189C"/>
    <w:rsid w:val="004646F7"/>
    <w:rsid w:val="00465DC6"/>
    <w:rsid w:val="00484654"/>
    <w:rsid w:val="004A3CD6"/>
    <w:rsid w:val="004A7D69"/>
    <w:rsid w:val="004E3157"/>
    <w:rsid w:val="004E3E4F"/>
    <w:rsid w:val="004F00E0"/>
    <w:rsid w:val="0050262F"/>
    <w:rsid w:val="00516DD5"/>
    <w:rsid w:val="00520CE4"/>
    <w:rsid w:val="00534E06"/>
    <w:rsid w:val="0054183D"/>
    <w:rsid w:val="005555E0"/>
    <w:rsid w:val="005646FE"/>
    <w:rsid w:val="00575B51"/>
    <w:rsid w:val="00583494"/>
    <w:rsid w:val="00584A13"/>
    <w:rsid w:val="005911C6"/>
    <w:rsid w:val="005A293C"/>
    <w:rsid w:val="005B2F87"/>
    <w:rsid w:val="005C30B6"/>
    <w:rsid w:val="005C498A"/>
    <w:rsid w:val="005D3687"/>
    <w:rsid w:val="005E5587"/>
    <w:rsid w:val="005E75F5"/>
    <w:rsid w:val="005F7200"/>
    <w:rsid w:val="005F73BE"/>
    <w:rsid w:val="006004D1"/>
    <w:rsid w:val="006032B0"/>
    <w:rsid w:val="006069DB"/>
    <w:rsid w:val="00607708"/>
    <w:rsid w:val="0061321F"/>
    <w:rsid w:val="00613870"/>
    <w:rsid w:val="00642A1F"/>
    <w:rsid w:val="006633B8"/>
    <w:rsid w:val="006678FE"/>
    <w:rsid w:val="00671A57"/>
    <w:rsid w:val="0068560F"/>
    <w:rsid w:val="006A1DAC"/>
    <w:rsid w:val="006A289A"/>
    <w:rsid w:val="006A40CE"/>
    <w:rsid w:val="006C0C7D"/>
    <w:rsid w:val="006C22CA"/>
    <w:rsid w:val="006D1864"/>
    <w:rsid w:val="006E140D"/>
    <w:rsid w:val="006E2097"/>
    <w:rsid w:val="006E3646"/>
    <w:rsid w:val="00704BEE"/>
    <w:rsid w:val="007154BE"/>
    <w:rsid w:val="00715D9F"/>
    <w:rsid w:val="00716C1B"/>
    <w:rsid w:val="00750EDC"/>
    <w:rsid w:val="00760E0A"/>
    <w:rsid w:val="007B0070"/>
    <w:rsid w:val="007C1788"/>
    <w:rsid w:val="007C1D11"/>
    <w:rsid w:val="007C3045"/>
    <w:rsid w:val="007C4C22"/>
    <w:rsid w:val="007D0DFF"/>
    <w:rsid w:val="007D42F2"/>
    <w:rsid w:val="007D4690"/>
    <w:rsid w:val="007E1C97"/>
    <w:rsid w:val="007E5903"/>
    <w:rsid w:val="0080142E"/>
    <w:rsid w:val="00801B92"/>
    <w:rsid w:val="00815C1E"/>
    <w:rsid w:val="0084790F"/>
    <w:rsid w:val="0085496D"/>
    <w:rsid w:val="00880978"/>
    <w:rsid w:val="008938BA"/>
    <w:rsid w:val="00895162"/>
    <w:rsid w:val="008A0ADD"/>
    <w:rsid w:val="008A6C48"/>
    <w:rsid w:val="008B4422"/>
    <w:rsid w:val="008D479C"/>
    <w:rsid w:val="008E4B54"/>
    <w:rsid w:val="008F4258"/>
    <w:rsid w:val="008F4935"/>
    <w:rsid w:val="00902EED"/>
    <w:rsid w:val="00916F3F"/>
    <w:rsid w:val="00932C30"/>
    <w:rsid w:val="00950E0E"/>
    <w:rsid w:val="0096435F"/>
    <w:rsid w:val="00966A6C"/>
    <w:rsid w:val="009716D6"/>
    <w:rsid w:val="009721C9"/>
    <w:rsid w:val="00982ED3"/>
    <w:rsid w:val="00994C9C"/>
    <w:rsid w:val="009B1099"/>
    <w:rsid w:val="009B1266"/>
    <w:rsid w:val="009C26AC"/>
    <w:rsid w:val="009D5900"/>
    <w:rsid w:val="009F0CCD"/>
    <w:rsid w:val="009F664E"/>
    <w:rsid w:val="00A1568A"/>
    <w:rsid w:val="00A240C6"/>
    <w:rsid w:val="00A3342D"/>
    <w:rsid w:val="00A36885"/>
    <w:rsid w:val="00A40C81"/>
    <w:rsid w:val="00A46196"/>
    <w:rsid w:val="00A609B3"/>
    <w:rsid w:val="00A63F0E"/>
    <w:rsid w:val="00A70E16"/>
    <w:rsid w:val="00A75AD1"/>
    <w:rsid w:val="00A82005"/>
    <w:rsid w:val="00AA0DB3"/>
    <w:rsid w:val="00AA3184"/>
    <w:rsid w:val="00AB7991"/>
    <w:rsid w:val="00AD39A8"/>
    <w:rsid w:val="00AE61FA"/>
    <w:rsid w:val="00AF22B0"/>
    <w:rsid w:val="00AF4603"/>
    <w:rsid w:val="00B06D4F"/>
    <w:rsid w:val="00B2568B"/>
    <w:rsid w:val="00B3526C"/>
    <w:rsid w:val="00B40EEC"/>
    <w:rsid w:val="00B5037B"/>
    <w:rsid w:val="00B66E35"/>
    <w:rsid w:val="00B740BC"/>
    <w:rsid w:val="00B7531D"/>
    <w:rsid w:val="00B7677D"/>
    <w:rsid w:val="00B809E2"/>
    <w:rsid w:val="00B84B6F"/>
    <w:rsid w:val="00B874D3"/>
    <w:rsid w:val="00B973FE"/>
    <w:rsid w:val="00BB2902"/>
    <w:rsid w:val="00BB7EBD"/>
    <w:rsid w:val="00BC2A3A"/>
    <w:rsid w:val="00BD721A"/>
    <w:rsid w:val="00C0093A"/>
    <w:rsid w:val="00C011B8"/>
    <w:rsid w:val="00C108FF"/>
    <w:rsid w:val="00C15F6C"/>
    <w:rsid w:val="00C16CDD"/>
    <w:rsid w:val="00C233E5"/>
    <w:rsid w:val="00C406EA"/>
    <w:rsid w:val="00C4153D"/>
    <w:rsid w:val="00C4511E"/>
    <w:rsid w:val="00C4770C"/>
    <w:rsid w:val="00C571C6"/>
    <w:rsid w:val="00C61D3F"/>
    <w:rsid w:val="00C72D2C"/>
    <w:rsid w:val="00CA67BA"/>
    <w:rsid w:val="00CB0B82"/>
    <w:rsid w:val="00CB27A8"/>
    <w:rsid w:val="00CB5E81"/>
    <w:rsid w:val="00CD3D45"/>
    <w:rsid w:val="00CE3B8A"/>
    <w:rsid w:val="00D036AD"/>
    <w:rsid w:val="00D075C6"/>
    <w:rsid w:val="00D21C5C"/>
    <w:rsid w:val="00D2323D"/>
    <w:rsid w:val="00D237E2"/>
    <w:rsid w:val="00D24CB1"/>
    <w:rsid w:val="00D434AC"/>
    <w:rsid w:val="00D63F37"/>
    <w:rsid w:val="00D73233"/>
    <w:rsid w:val="00D91249"/>
    <w:rsid w:val="00D94908"/>
    <w:rsid w:val="00DB4395"/>
    <w:rsid w:val="00DB520F"/>
    <w:rsid w:val="00DB5A0F"/>
    <w:rsid w:val="00DC094A"/>
    <w:rsid w:val="00DC5911"/>
    <w:rsid w:val="00DC695D"/>
    <w:rsid w:val="00DD58B3"/>
    <w:rsid w:val="00DD65B2"/>
    <w:rsid w:val="00DD70F3"/>
    <w:rsid w:val="00DE06C6"/>
    <w:rsid w:val="00DE0D46"/>
    <w:rsid w:val="00DE11A2"/>
    <w:rsid w:val="00DE6ED6"/>
    <w:rsid w:val="00E04064"/>
    <w:rsid w:val="00E118D1"/>
    <w:rsid w:val="00E17CE0"/>
    <w:rsid w:val="00E17EA9"/>
    <w:rsid w:val="00E262E8"/>
    <w:rsid w:val="00E306F8"/>
    <w:rsid w:val="00E3434A"/>
    <w:rsid w:val="00E62EFC"/>
    <w:rsid w:val="00E63BAE"/>
    <w:rsid w:val="00E65191"/>
    <w:rsid w:val="00E777CB"/>
    <w:rsid w:val="00E80930"/>
    <w:rsid w:val="00E87056"/>
    <w:rsid w:val="00E90607"/>
    <w:rsid w:val="00EA4C55"/>
    <w:rsid w:val="00EB34C5"/>
    <w:rsid w:val="00EC61ED"/>
    <w:rsid w:val="00ED5DE2"/>
    <w:rsid w:val="00EE07E7"/>
    <w:rsid w:val="00EE3EC7"/>
    <w:rsid w:val="00EF16FB"/>
    <w:rsid w:val="00F05E17"/>
    <w:rsid w:val="00F21FF8"/>
    <w:rsid w:val="00F6715A"/>
    <w:rsid w:val="00F70875"/>
    <w:rsid w:val="00F73F68"/>
    <w:rsid w:val="00F96173"/>
    <w:rsid w:val="00F9772C"/>
    <w:rsid w:val="00FA27F2"/>
    <w:rsid w:val="00FA62B2"/>
    <w:rsid w:val="00FC1C6B"/>
    <w:rsid w:val="00FD112B"/>
    <w:rsid w:val="00FD2F30"/>
    <w:rsid w:val="00FD350E"/>
    <w:rsid w:val="00FD358D"/>
    <w:rsid w:val="00FD6E13"/>
    <w:rsid w:val="00FD7354"/>
    <w:rsid w:val="00FE0EF3"/>
    <w:rsid w:val="00FF1734"/>
    <w:rsid w:val="00FF2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E61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sto.gov.co" TargetMode="External"/><Relationship Id="rId2" Type="http://schemas.openxmlformats.org/officeDocument/2006/relationships/hyperlink" Target="mailto:secretariageneral@pasto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1049</CharactersWithSpaces>
  <SharedDoc>false</SharedDoc>
  <HLinks>
    <vt:vector size="6" baseType="variant">
      <vt:variant>
        <vt:i4>2621504</vt:i4>
      </vt:variant>
      <vt:variant>
        <vt:i4>0</vt:i4>
      </vt:variant>
      <vt:variant>
        <vt:i4>0</vt:i4>
      </vt:variant>
      <vt:variant>
        <vt:i4>5</vt:i4>
      </vt:variant>
      <vt:variant>
        <vt:lpwstr>mailto:juridica@pasto.gov.co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Diani</cp:lastModifiedBy>
  <cp:revision>5</cp:revision>
  <cp:lastPrinted>2014-04-24T13:57:00Z</cp:lastPrinted>
  <dcterms:created xsi:type="dcterms:W3CDTF">2014-04-23T21:10:00Z</dcterms:created>
  <dcterms:modified xsi:type="dcterms:W3CDTF">2014-04-24T14:16:00Z</dcterms:modified>
</cp:coreProperties>
</file>